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闽粤赣福建大环游（单地接）行程单</w:t>
      </w:r>
    </w:p>
    <w:p>
      <w:pPr>
        <w:jc w:val="center"/>
        <w:spacing w:after="100"/>
      </w:pPr>
      <w:r>
        <w:rPr>
          <w:rFonts w:ascii="微软雅黑" w:hAnsi="微软雅黑" w:eastAsia="微软雅黑" w:cs="微软雅黑"/>
          <w:sz w:val="20"/>
          <w:szCs w:val="20"/>
        </w:rPr>
        <w:t xml:space="preserve">福建大环游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a1749434370ut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&amp; 一次出行，囊括瑞金，潮州古城所有福建经典景点：
                <w:br/>
                &amp; 游览世界双遗产武夷山核心景区——天游峰
                <w:br/>
                &amp; 游中国大陆离台湾最近的地方、福建第一大岛---平潭岛
                <w:br/>
                &amp; 海上花园城市；网红打卡地——鼓浪屿
                <w:br/>
                    &amp; 您不远千里来到、潮汕、福建，我们一定让您不虚此行！
                <w:br/>
                &amp; 行程宽松，时间充裕，全程一车一导，每天都有新景点。
                <w:br/>
                &amp; 花最少的钱玩最全面最精华的景点。
                <w:br/>
                &amp; 本产品专为中老年人打造，绝无年龄限制，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【游】红色故都—瑞金、潮汕-潮州古城、滨海-厦门、海岛-平潭岛、南澳岛、东山岛、
                <w:br/>
                寻找【蟳埔渔村】文艺渔村、双世遗-武夷山主景区、
                <w:br/>
                【吃】特别升级2大特色餐：厦门海鲜大餐、武夷山茶宴            特别安排体验拉网捕鱼，享特色海鲜大餐
                <w:br/>
                【住】全程入住经济型酒店（土楼1晚民宿）
                <w:br/>
                【娱】特别安排，一生必玩的：厦门鼓浪屿玩足4个小时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D1：长沙-南昌                               住宿：南昌                 |  用餐：无
                <w:br/>
                从出发地出发接团后入住酒店休息。【参考车次：D2116次 长沙南站-南昌西站 16:25--18:02】
                <w:br/>
                D2：南昌-瑞金-古田会址-永定                  住宿：永定                 |  用餐：早中晚
                <w:br/>
                早餐后，前往【瑞金中央革命根据地纪念馆】位于江西省瑞金市苏维埃纪念园内，是为纪念土地革命战争时期中 国共产党及其领袖毛泽东、朱德、周恩来等直接领导创建中央革命根据地和中华苏维 埃共和国而建立的，是首批百个爱国主义教育示范基地之一，瑞金中央革命根据地纪 念馆跻身首批"国家一级博物馆，后参观【古田会址】，中共红军第四军第九次代表大会在这个偏僻的小镇里召开。会议讨论通过了毛泽东主持起草的八个决议，即著名的古田会议决议案，从而确立了“党指挥枪”的中国共产党建军纲领，“在中国共产党领导的人民武装力量发展史上起了长期的指导作用”。这次会议史称“古田会议”，是我“党和军队建设史上的一个重要里程碑”。 之后前往永定，夜游土楼 赠送【土楼篝火晚会】赠送产品如因为特殊情况取消、不给予退任何费。
                <w:br/>
                晚餐后入住酒店。
                <w:br/>
                D3：永定土楼-南澳岛-潮汕                    住宿：潮汕               |  用餐：早
                <w:br/>
                早餐后，前往素有“闽南咽喉，潮汕屏障”粤东海上明珠之称的【南澳岛】，感受南澳生态环境。南澳岛是广东省唯一的海岛县，也是汕头市唯一下辖县，早在明朝就已有“海上互市”的称号。车游海上巨龙【南澳大桥】领略海上奇观，南澳大桥全长约11.08公里，于桥上可领略南海波澜壮阔的壮丽景观。前往游览【长山尾码头灯塔】距离南澳大桥不远处，许多新人都会来此拍摄婚纱照，可见这个灯塔的颜值之高。
                <w:br/>
                乘车前往顶级度假胜地【南澳.青澳湾滨海旅游区】青澳湾对汕头而言，就如同亚龙湾之于三亚，这段位于汕头南澳岛东侧的海湾，很容易给人留下好印象。它的海水透蓝、沙质细腻，是整个南澳岛最漂亮的海湾，也是很多人来南澳的目的地。
                <w:br/>
                游览【北回归线标志塔—自然之门】，位于南澳岛东端的青澳湾，是迄今我国建成的第11座北回归线标志塔。这是北回归线上我国独有的风景，必将成为世界天文、地理学界研究起到重要的作用。当太阳直射北回归线时，日影将穿过上方圆球中心圆管，投射地台中央，是南澳的新景点之一。
                <w:br/>
                后入住酒店休息！
                <w:br/>
                D4：潮州古城-东山岛                   住宿：东山/漳浦                 |  用餐：早
                <w:br/>
                早餐后乘车前往车前往【潮州古城】（20元/人必需乘坐），游览耗资1.5亿元重建的【明清牌坊街】步行游览全国最长、牌坊最多、集潮州名小食、特产、潮绣、木雕、蜡石等传统工艺于一体的旅游商品街—【太平路牌坊古街】、【甲第巷】、豪门宅第，观驷马拖车、百鸟朝阳、四点金等建筑格局；
                <w:br/>
                前往外观四大古桥之一【湘子桥】俗话说“到潮不到桥，自走一遭”,守护这座潮州古城的，不是气宇轩昂的宫殿，也不是雄伟壮观的城郭，而是这一座历经风雨洗刷，却依旧屹立的湘子桥。也许看起来朴素无奇，但它却留存了潮州这片腹地上的千古记忆。它是世界第一座启闭式吊桥的四大古桥之一，其“十八梭船二十四洲”的独特风格与赵州桥、洛阳桥、芦沟桥并称中国四大古桥。
                <w:br/>
                后乘车出发前往东山岛，《左耳》、《你的婚礼》拍摄地，退潮时形成双面海，岛上有文艺气息的灯塔。 游览【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马銮湾】一牙新月般的海湾环绕着美丽的东山岛；风拂过脸颊，一层层薄沙打着转儿轻轻飘起，海水冲上沙滩，发出“哗哗”的声响。面对如此美景，如何不让人心醉乌礁湾是当地特别保护渔湾，以自然美著称，马銮湾则以新开发的海滨浴场闻名。探寻这座海岛魅力的方式不胜枚举：探寻民俗文化、你会在这里邂逅到海岛给你的一切可能……
                <w:br/>
                前往网红打卡【苏峰山环岛公路】(观光车10元必需乘坐)：精选上帝视角，拍出大牌范。苏峰山峰奇洞异，其名虽俗而能穷形尽态，“水仙童隩”，说是有仙童洗浴于此，泉水清澈甘甜，终年不涸。在凹陷的崖壁上还有三尊“石观音”，酷似石雕观音大士佛像，天然而逼肖，亦造物者之杰作。入住酒店
                <w:br/>
                D5：漳浦-厦门鼓浪屿-泉州                  住宿：泉州               |  用餐：早中晚
                <w:br/>
                早餐后前往厦门码头乘轮渡赴海上花园-国家 5A级景区—【鼓浪屿】（游览时间不少于 4 小时）因岛上有一中空巨 石受海浪拍打时声如鸣鼓而名，由于历史上曾经是英、美、法等国的公共租界地，岛上保留大量极具异国 风情的建筑，岛上居民喜欢钢琴拥有量为全国之最，月下风中琴声悠扬，素有“音乐岛”之称；漫步观赏 风格各异的【万国建筑群】游【毓园】远眺鼓浪屿标志【日光岩】，步行至【港仔后海滩】观光。至鼓浪屿最 繁华的商业街龙头路，自由品尝中华老字号特产。后自由漫步鼓浪屿的花径小道，小资情调的鼓浪屿，有理由让你足足游走一天都不嫌多…那山、那海，都是你的。
                <w:br/>
                 后前往泉州【开元寺】是泉州“世界宗教博物馆”的一方缩影。作为宋元时期泉州规模最大、官方地位最突出的佛教寺院，是泉州辉煌的“海丝”历史与中外宗教文化频繁交流的历史见证。东西双塔，泉州人的精神航标。【西街】，它是泉州市区保存最完整的古街区，保留着大量具有历史原貌的建筑。
                <w:br/>
                【蟳埔民俗文化渔村】，拍摄蚵壳厝，是闽南泉州地区一种传统特色建筑，海蛎壳修筑的蚵壳厝和蟳埔女奇特的头饰是蟳埔渔村最靓丽的风景线，这里古朴的民风民俗已刻上了国家非物质文化遗产的印迹。这里曾是古闽越族的聚居地之一。海蛎壳修筑的蚵壳厝和蟳埔女奇特的头饰“簪花围”是蟳埔渔村最靓丽的两道风景线。
                <w:br/>
                D6：泉州-平潭岛-武夷山                住宿：武夷山               |  用餐：早中晚
                <w:br/>
                早餐后乘车前往国际旅游岛--平潭。途中经过雄伟壮观的——【中国平潭跨海特大桥】。随后进入前往全国最大的海滨公园【龙凤头沙滩】或是赤足踏 浪于沙滩之上，或是徜徉于海渔广场，让我们放下一切的烦恼，与大海来一场亲密的邂 逅，在听涛观海之中领悟心无所羁的非凡感。
                <w:br/>
                赠送前往渔村体验百年沿袭的传统捕渔方式——【拉网捕鱼】（赠送项目，因天气原因取消则费用不退）：岸边拉网，切身体验渔家生活，所有收获成果归客人（看谁是幸运渔夫）。
                <w:br/>
                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还有总兵署等，可以说，海坛古城是中华传统建筑文化的精华所在，也将成为中华仿古建筑群的集大成者。后前往世界遗产地【武夷山】
                <w:br/>
                D7：武夷山-南昌-返程                     住宿：温馨的家                   |  用餐：早
                <w:br/>
                早餐后游览世界自然与文化遗产、国家重点风景名胜区【武夷山】, 游武夷第一峰——【天游峰】(约3个小时左右)，云窝，茶洞，隐屏峰，参观发育最完整，保存最完美的丹霞地貌。云窝以铁象岩为界，分上、下云窝，其巨石倚立，背岩临水，地处武夷山精华地带，为武夷首胜之区。此处历来是古代文人墨客、名宦隐居、养心之所，因常有云雾缥缈而得名，是古代道人方士隐居潜读的地方；品武夷大红袍（不属于行程购物店）参观传统制茶工艺、了解武夷岩茶的发展脉络、了解传统武夷岩茶的活、甘、清、香。（或游览武夷山三十六峰之一的虎啸岩，二选一）。乘车赴南昌，返程各地，结束愉快之旅！【参考车次：G1691次 南昌西站-长沙南站 20:49--22:24】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行程中所赠送项目如遇不可抗力因素或自然灾害等因素我社有权取消或做出调整（不做现金退还）费用包含：
                <w:br/>
                1、交通：当地正规空调旅游巴士，保证一人一正座。
                <w:br/>
                2、住宿：全程入住经济型酒店（不含住宿的不退房差，福建提倡节能环保、酒店不含一次性洗漱用品，请自备！福建省空调不制热、所以到11月后空调都是不开放、望客人理解！）
                <w:br/>
                3、正餐：含6早6正餐，十人一桌。（升级2特色餐；海鲜大餐、武夷山茶宴）
                <w:br/>
                4、门票：行程内所列景点首道大门票成人行程所列景点首道门票（导游有权根据实践情况、在保证不减少行程情况下、调整行程顺序）
                <w:br/>
                5、导游：当地中文导游服务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1、小交通：武夷山环保车85元必交、苏峰山观光车10元/必交、牌坊街观光车20元/人必交（报名视为默认，当地现付导游）
                <w:br/>
                2、参团必须自费套餐298元/人（报名视为默认），（含鼓浪屿过渡票+鼓浪屿耳麦+行程中的6个正餐+土楼篝火）以上套餐费用包含门票.用车.司机导游服务费用等（当地现付导游）
                <w:br/>
                3、单房差：全程入住酒店产生的单房差及加床费用350元/人；不占床位游客不含早餐；
                <w:br/>
                4、因交通延误等不可抗力原因导致的额外费用；
                <w:br/>
                5、因自身违约、自身过错、自身疾病等自身原因导致的人身财产损失而额外支付的费用；
                <w:br/>
                6、行程中未提到的其它费用：如特殊门票、游船（轮）、缆车、景区内电瓶车、动车票等费用；
                <w:br/>
                7、因气候或飞机、车辆、船只等交通工具发生故障导致时间延误或行程更改引起的经济损失和责任。
                <w:br/>
                8、行李在航班托运期间的造成损坏的经济损失和责任。
                <w:br/>
                9、当地导游会推荐自费项目、客人自愿参加。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（2）、本产品为特价产品，团队进行中不允许中途离团，如离团须补离团费600元/人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 饮食安全注意事项
                <w:br/>
                1.旅游期间切勿吃生食、生海鲜等， 在旅游目的地不可光顾路边无牌照摊档， 不要购买“ 三无” 商品， 忌暴饮暴食，应多喝开水，多吃蔬菜水果，少抽烟，少喝酒。因私自食用不洁食品和海鲜引起的肠胃疾病， 旅行社不承担经济赔偿责任。
                <w:br/>
                2.不要随意接受和食用陌生人赠送的香烟、食物和饮品，防止不必要的危险。
                <w:br/>
                3.为防止旅途中水土不服，旅游者应自备一些常用药品以备不时之需，切勿随意服用他人提供的药品。
                <w:br/>
                4.如对饮食有特殊要求，请在报名时告知旅行社并提前与导游说明，以便更好地给您安排饮食。
                <w:br/>
                5.旅游团队用餐，旅行社按承诺标准确保餐饮卫生及餐食数量，但不一定满足口味需求，敬请旅游者见     谅； 团队餐中一般不含酒类和特殊饮料，有饮酒习惯者请自行付费购买，但不可贪杯；
                <w:br/>
                二： 住宿安全注意事项
                <w:br/>
                1.抵达酒店后请您在前台领取酒店名片，如迷路时可以按名片提示的电话安全顺利返回酒店。携带贵重     物品须委托饭店寄存和保管，或存放于酒店保险箱内， 离开饭店时别忘了拿走自己的贵重物品及行李
                <w:br/>
                2.入住酒店后，应了解酒店安全须知，熟悉安全转移的路线。入住时立即检查房间内设施是否有损坏、缺少、污染。发现问题及时要求更换调整，以免退房时发生不必要的麻烦。
                <w:br/>
                3.在洗浴时请注意防滑， 建议提前铺好防滑垫， 防止滑倒受伤。不得在床上吸烟，正确使用电器、电源。
                <w:br/>
                4.睡前及离店时请确保关闭房间门窗。保管好房卡或钥匙，切勿将房间号告诉陌生人，或邀请陌生人到     房间内交谈，以免发生人身和财物安全问题。
                <w:br/>
                三:用车安全注意事项
                <w:br/>
                1.车辆行驶时尽量避免在车厢内走动或站立，需要走动或站立时，应当扶稳扶好并告知导游和司机。请     勿与司机交谈或催促司机开快车，禁止车内吸烟。请勿将头、手、脚或者行李物品伸出窗外，以免发生意外。不要向车窗外扔物品，以免伤人。
                <w:br/>
                2.下车时请不要拥挤，注意脚下安全，并随身携带贵重物品。下车后注意周围车辆安全，以免发生危险。
                <w:br/>
                3.乘坐交通工具请提前抵达，以免延误行程。乘坐飞机/火车时带好有效期内的身份证，小孩须带户口簿等有效证件，不携带违禁物品上飞机或汽车。
                <w:br/>
                4.请严格遵守导游游览时间安排，切勿自行游览，无视导游规定时间，以免耽误其他游客游览行程。
                <w:br/>
                5.由于每组游客的往返航班车次时间不同，无法安排一个导游一一接送，第一天接机入住酒店和最后一     天送站由我社专业人员负责接送，请游客理解。
                <w:br/>
                四： 游览安全注意事项
                <w:br/>
                1.为保证计划行程顺利完成，请遵守团队作息时间，积极配合导游工作。在景区内请听从导游安排，跟随导游游览时，注意脚下安全。请不要到“ 旅游者止步” 区域游览。
                <w:br/>
                2.请避免离团活动，如确有需要，请提前以短信或书面方式通报导游，并在约定时间内准时归队。非本公司组织安排的游览活动，旅游者自行承担风险。由此发生的损失及纠纷，由旅游者自行承担和解决，旅行社不承担任何责任。
                <w:br/>
                3.法定节假日及暑期等旅游旺季，客流量急剧上升，景区门前、缆车入口、码头登船处等会出现排长队现象，旅行社将根据景点、缆车、游船等开放的具体时间，对叫早、出发等时间做适当的提前或错后调整， 请旅游者积极配合。
                <w:br/>
                4.旅游者参加活动时，应遵守活动项目中有关保障人身、财产安全的措施及规定，在景区指定区域内开。
                <w:br/>
                展活动，注意人身安全。旅行社不赞成旅游者参加此类活动，旅游者因参加高危险活动造成人身和财产     损失，旅行社概不负责。酒后禁止参加高风险娱乐项目。
                <w:br/>
                5.游客携带未成年的游客时，请认真履行监护责任，管好自己的孩子，不能让未成年人单独行动，并注意安全。
                <w:br/>
                6.防范水上风险： 水上游览或活动，应加倍注意安全，不可擅自下水或单独前往深水区或危险水域, 应听从指挥和合理劝阻。
                <w:br/>
                五： 娱乐安全注意事项
                <w:br/>
                1.参加娱乐活动请选择有资质的健康场所，千万不能进黑店、黄店，以免发生纠纷和人身安全。
                <w:br/>
                2.娱乐要注意节奏，不要过度疲劳而影响身体，一定要管好自己的钱、财、物。营造文明、和谐的旅游环境，关系到每位游客的切身利益。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 29 至 15 日提出解除合同的，旅行社扣除必要费用后，旅游者按旅游费
                <w:br/>
                用总额的 5%补偿旅行社损失；旅游者在行程出发前 14 至 7 日提出解除合同的，旅行社扣除必
                <w:br/>
                要费用后，旅游者按旅游费用总额的 20%补偿旅行社损失；旅游者在行程出发前 6 至 4 日提出
                <w:br/>
                解除合同的，旅游者按旅游费用总额的 50%补偿旅行社损失；旅游者在行程出发前 3 至 1 日提
                <w:br/>
                出解除合同的，旅游者按旅游费用总额的 60%补偿旅行社损失，旅游者在行程出发当日提出解除
                <w:br/>
                合同的，旅游者按旅游费用总额的 70%补偿旅行社损失.
                <w:br/>
                2、旅游者未按约定时间到达约定集合出发地点、也未能在出发中途加入旅游团队的、视为旅游
                <w:br/>
                者解除合同、按照本标准向旅行社支付业务损失费（同上）
                <w:br/>
                3、旅游者在行程中脱团、旅行社可以解除合同、旅游者不得要求旅行社退还旅游费用；给旅行
                <w:br/>
                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2025-06-10T05:34:17+08:00</dcterms:created>
  <dcterms:modified xsi:type="dcterms:W3CDTF">2025-06-10T05:34:17+08:00</dcterms:modified>
</cp:coreProperties>
</file>

<file path=docProps/custom.xml><?xml version="1.0" encoding="utf-8"?>
<Properties xmlns="http://schemas.openxmlformats.org/officeDocument/2006/custom-properties" xmlns:vt="http://schemas.openxmlformats.org/officeDocument/2006/docPropsVTypes"/>
</file>