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北海银滩双飞5日游行程单</w:t>
      </w:r>
    </w:p>
    <w:p>
      <w:pPr>
        <w:jc w:val="center"/>
        <w:spacing w:after="100"/>
      </w:pPr>
      <w:r>
        <w:rPr>
          <w:rFonts w:ascii="微软雅黑" w:hAnsi="微软雅黑" w:eastAsia="微软雅黑" w:cs="微软雅黑"/>
          <w:sz w:val="20"/>
          <w:szCs w:val="20"/>
        </w:rPr>
        <w:t xml:space="preserve">北海银滩双飞5日游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yh北海002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A67627  6.13 长沙-北海  21:35   23:10
                <w:br/>
                A67628  6.17 北海-长沙  23:55   01:35+1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【北海银滩】国家 AAAA 级皇牌景点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【北海银滩】国家 AAAA 级皇牌景点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长沙-北海
                <w:br/>
              </w:t>
            </w:r>
          </w:p>
          <w:p>
            <w:pPr>
              <w:pStyle w:val="indent"/>
            </w:pPr>
            <w:r>
              <w:rPr>
                <w:rFonts w:ascii="微软雅黑" w:hAnsi="微软雅黑" w:eastAsia="微软雅黑" w:cs="微软雅黑"/>
                <w:color w:val="000000"/>
                <w:sz w:val="20"/>
                <w:szCs w:val="20"/>
              </w:rPr>
              <w:t xml:space="preserve">
                ▶乘坐飞机/火车抵达北海，入住酒店；
                <w:br/>
                可自行前往【侨港风情街】夜市侨港风情街是北海市人气非常高的美食街。这里沿街开满了海鲜烧烤店、 
                <w:br/>
                各地风味菜馆和小吃店，选择丰富，价格实惠，到了晚上更加热闹。由于这一带是越南侨民的居住地，所以还可 
                <w:br/>
                以品尝到地道的越南风味美食。风情街距离海滩很近，白天在海滩游玩，傍晚欣赏壮观的日落，然后到这里品尝 
                <w:br/>
                美味的海鲜小吃，非常享受。 
                <w:br/>
                温馨提示： 
                <w:br/>
                1、接机师傅将在您出行当天会以电话和短信方式通知到您，请注意查收短信或接听电话，祝您旅途愉快！ 
                <w:br/>
                2、抵达酒店入住后，请检查酒店用品是否齐全，基本设施是否正常运转，如发现房间设施存在问题，请时间联系酒店 
                <w:br/>
                前台我们会及时配合您解决，给您带来的不便还请您谅解。 
                <w:br/>
                3、自由活动时间，请照看好随身物品，导游司机不陪同。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游览【北部湾广场】（由于交通管制改为车览）—广场上的大型喷泉雕塑名为“南珠魂”，为全国著名雕塑家叶山所作。▶可自费参加【渔家乐游船】体验渔家风情（约 90 分钟，费用自理）：乘渔船出海，欣赏沿途美丽的北部湾风光，观 
                <w:br/>
                赏美丽的北海外沙以及古朴地角渔村海域风光；远观南海舰队军港；一边品尝美味的小吃及南国的特色水果，我们在船 
                <w:br/>
                上为您安排了美味的海鲜烧烤，品尝海螺、海鱼的原汁原生态烧烤美味。 
                <w:br/>
                ▶【北海老街】（游览时间不低于 40 分钟）：老街古老的门洞，陈旧的墙壁，依稀的字号，卷拱的窗檐，屋顶的雕饰， 
                <w:br/>
                弯曲凹凸的街面，墙缝隙间养了几十年上百年的青苔，地上被人踩得发亮的青石路，以及淡淡的大海的咸腥味，老街用 
                <w:br/>
                自己独特的基调，瞬间直抵人心灵某处最柔软的地方。观中西合璧的老建筑，感受北海的历史沉淀。老街也是北海出名 
                <w:br/>
                的美食街，老街上的人气摊位还上过《舌尖上的中国》，这里的虾饼、生蚝都非常出名，如果来北海不逛老街，就等于 没来过北海。 
                <w:br/>
                ▶可自费参加【渔民沙滩赶海】（游览约 120 分钟，费用自理）——根据潮涨潮落的时间抵达海边，乘坐快艇抵达沙 
                <w:br/>
                滩，拿着小扒犁和小竹篓跟随渔民到广阔的沙滩上挖螺、检贝壳，尽情体验赶海的乐趣或者一起去拉大网捕鱼感受、疍 
                <w:br/>
                家人的集体主义精神，体验渔民生活。 
                <w:br/>
                ▶【北海银滩】(游览约 2 小时)国家 AAAA 级皇牌景点， 它区位于北海市东南部海滨，东至大冠沙，西起侨港镇渔港， 
                <w:br/>
                银滩东西绵延约 24 公里，它的的沙滩由高品位的石英砂堆积而成，在阳光的照射下，洁白、细腻的沙滩会泛出银光， 
                <w:br/>
                故称银滩。入住酒店。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▶前往参观【冠头岭】(游览约 1 小时)整个山岭以形状"穹窿如冠"而得名。主峰高 120 米，登峰可观日出日落、万 
                <w:br/>
                顷海涛和晚上点点渔火的迷人景色。 临海一面有海蚀平台陡岩，错落别致，千姿百态；前往参观【贝雕博物馆】 
                <w:br/>
                （游览时间不少于 0.5H）博物馆作为国内唯一一家贝雕主题馆。馆藏作品以三类为主。一是 300 多种名贵的贝 
                <w:br/>
                壳标本;二是具有历史价值的贝雕饰品和家俱;三是贝雕精品展示。其中馆藏百件贝雕精品作品中以《称心如意》、 
                <w:br/>
                《门神》、《富春山居图》、《梅报春》等最为著名。 
                <w:br/>
                ▶前往参观【贝雕博物馆】(游览约 0.5 小时)博物馆作为国内唯一一家贝雕主题馆。馆藏作品以三类为主。一是 300 
                <w:br/>
                多种名贵的贝壳标本;二是具有历史价值的贝雕饰品和家俱;三是贝雕精品展示。其中馆藏百件贝雕精品作品中 
                <w:br/>
                以《称心如意》、《门神》、《富春山居图》、《梅报春》等最为著名。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酒店享用简单早餐。后自由活动。（自由活动期间不含餐车导，安全自负）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北海-长沙
                <w:br/>
              </w:t>
            </w:r>
          </w:p>
          <w:p>
            <w:pPr>
              <w:pStyle w:val="indent"/>
            </w:pPr>
            <w:r>
              <w:rPr>
                <w:rFonts w:ascii="微软雅黑" w:hAnsi="微软雅黑" w:eastAsia="微软雅黑" w:cs="微软雅黑"/>
                <w:color w:val="000000"/>
                <w:sz w:val="20"/>
                <w:szCs w:val="20"/>
              </w:rPr>
              <w:t xml:space="preserve">
                早餐后，自由活动，后乘坐飞机结束愉快的海边之旅。祝您一路平安，欢迎您再来北海！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保证每人一正座
                <w:br/>
                住宿	北海四星酒店未挂牌（我社不提供自然单间，如出现单人由旅行社调整标间内加床或客人自行补足房差包房）
                <w:br/>
                用餐	全程含 4 早 1 正，正餐餐标 20 标。（早餐酒店含早，不用不退费用）
                <w:br/>
                门票	均只含首道景点折扣门票核算，不含景点第二门票及其他消费（不含景区电瓶车及自理项目；赠送项目，如 
                <w:br/>
                遇不可抗拒因素无法成行，门票不退）；
                <w:br/>
                导游	当地中文导游服务；
                <w:br/>
                保险
                <w:br/>
                儿童	已购买旅行社责任险，确保游客安全保障；
                <w:br/>
                1.1米以下小孩只含餐、旅游车位、导服及综合服务费，产生其它费用自理。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6.不含旅游意外保险及交通保险，因旅游者违约、自身过错、自身疾病，导致的人身财产损失而额外支付的费用；
                <w:br/>
                7.因交通延误、取消等意外事件或不可抗力原因导致的额外费用；
                <w:br/>
                8.“旅游费用包含”内容以外的所有费用；
                <w:br/>
                9. 此行程不接受客人擅自离团及自订门票，游客可自行自愿选择自费景点，不强迫加点，如不加点需在景点外等候
                <w:br/>
                10.如遇大风、大浪、大雾等不可抗拒因素而停航；我社负责与客人协调更改行程或退涠洲岛船票及上岛费350/成人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渔家乐 或 环岛游</w:t>
            </w:r>
          </w:p>
        </w:tc>
        <w:tc>
          <w:tcPr/>
          <w:p>
            <w:pPr>
              <w:pStyle w:val="indent"/>
            </w:pPr>
            <w:r>
              <w:rPr>
                <w:rFonts w:ascii="微软雅黑" w:hAnsi="微软雅黑" w:eastAsia="微软雅黑" w:cs="微软雅黑"/>
                <w:color w:val="000000"/>
                <w:sz w:val="20"/>
                <w:szCs w:val="20"/>
              </w:rPr>
              <w:t xml:space="preserve">渔家乐游船体验渔家风情（120分钟）：乘渔船出海，欣赏沿途美丽的北部湾风光，观赏美丽的北海外沙以及古朴地角渔村海域风光；远观南海舰队军港；一边品尝美味的小吃及南国的特色水果，我们在船上为您安排了美味的海鲜烧烤，品尝海螺、海鱼的原汁原生态烧烤美味。同时提供海上卡拉OK及麻将等娱乐设备。</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大江埠</w:t>
            </w:r>
          </w:p>
        </w:tc>
        <w:tc>
          <w:tcPr/>
          <w:p>
            <w:pPr>
              <w:pStyle w:val="indent"/>
            </w:pPr>
            <w:r>
              <w:rPr>
                <w:rFonts w:ascii="微软雅黑" w:hAnsi="微软雅黑" w:eastAsia="微软雅黑" w:cs="微软雅黑"/>
                <w:color w:val="000000"/>
                <w:sz w:val="20"/>
                <w:szCs w:val="20"/>
              </w:rPr>
              <w:t xml:space="preserve">大江埠原始公园（因里面都是一些貌似野人的少数民族，又称为野人谷）——展示蛋家人以打鱼为生的水上生活及其独特的花船婚恋习俗；海洋古船文化长廊展出了获得国家专利产品认证的历代王朝、民族英雄及部份商船和海盗船船模，其状怪诞、功能各异，令人叹为观止；神秘聚落区里多民族的民俗、民风、民情.交融在一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
                参加渔民沙滩赶海（120分钟）——根据潮涨潮落的时间抵达海边，乘坐快艇抵达沙滩，拿着小扒犁和小竹篓跟随渔民到广阔的沙滩上挖螺、检贝壳，尽情体验赶海的乐趣或者一起去拉大网捕
                <w:br/>
                鱼感受、疍家人的集体主义精神，体验渔民生活。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请您小心保管自己的行李。特别是手机、钱包及其他贵重物品。 
                <w:br/>
                2. 请尊重当地少数名族的生活和信仰，避免与当地居民发生冲突；购物时最好能听从导游人员的建议，以免发生不必要的纠纷。 
                <w:br/>
                3. 事前可以先了解当地天气情况，我们建议您请带足衣物，并备常用药品。 
                <w:br/>
                4. 旅游费用不包括旅游者因违约、自身过错、自由活动期间内行为或自身疾病引起的人身和财产损失；游客不得参加或者参与违反我国法律、法规、社会公德和旅游目的地的相关法律、风俗习惯、宗教禁忌的项目或者活动。 
                <w:br/>
                5. 广西每年从春季开始雨量逐渐增多，有时会出现阴雨连绵的天气，夏季则会更加潮湿炎热，时常出现大到暴雨，因此这两个季节出门需要携带雨具和防潮衣；北海的秋季雨量锐减，秋高气爽，到了冬季，雨量更加稀少，成为全年最干燥寒冷的季节，偶尔会有霜冻，需要适时加衣，北海紫外线辐射很强烈，游客要带好墨镜、高指数的防晒霜和遮阳伞；要注意选择一些透气的衣服穿，多喝水及适量含盐的汽水。  
                <w:br/>
                6. 食用海鲜：吃海鲜不宜喝啤酒，对肾和关节有损伤；海鲜不宜和柿子、葡萄、石榴、青苹果等水果同食，易刺激肠道引起呕吐；许多北方人都不适应生猛海鲜的刺激，最好准备一些消化类的药物；吃海鲜时，可适量喝点自酒和米醋，以起到杀菌清毒的作用；吃完海鲜，可以喝一杯当地的清茶，去火清肠胃，舒爽无比。 
                <w:br/>
                7. 晕船者在上船前不要吃得太饱，也不要吃太油腻的食品，可预先吃2片防晕片控制晕情，晕船者上船后不要频繁走动。 
                <w:br/>
                8. 乘坐当地出租车，注意以低价或免费理由揽客拉去用餐或旅游的车辆，特别是自由活动时间自行用海鲜餐，请不要随便到出租车建议的餐厅。用海鲜餐或购物请注意事先了解当地正规的餐厅，防止以次冲好和宰客等现象。 
                <w:br/>
                9 5-11月份都是台风季节，每年约有几次台风影响北海，大小程度不一。 
                <w:br/>
                10. 涠洲岛船票以船务公司当天具体出票的时间为准。（以下为参考开船时间，如遇大风则开慢船，如遇台风则不开船） 
                <w:br/>
                11. 夏季涠洲岛因供电不足经常停电、停水，住岛客人，敬请谅解！ 
                <w:br/>
                12. 涠洲码头-酒店不含接送，客人自行前往酒店/码头，如出到其他舱位船票补差价 
                <w:br/>
                13. 报名后游客提出退团的，以实际损失收取游客损失费（如：已出机票已出火车票的票损，房损，以及其他实际产生损失）。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行程前6 ~ 4日(含)取消，违约金收取总费用20%	
                <w:br/>
                行程前3 ~ 1日(含)取消，违约金收取总费用40%
                <w:br/>
                行程当日取消，收取总费用60%	
                <w:br/>
                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2025-06-09T23:25:48+08:00</dcterms:created>
  <dcterms:modified xsi:type="dcterms:W3CDTF">2025-06-09T23:25:48+08:00</dcterms:modified>
</cp:coreProperties>
</file>

<file path=docProps/custom.xml><?xml version="1.0" encoding="utf-8"?>
<Properties xmlns="http://schemas.openxmlformats.org/officeDocument/2006/custom-properties" xmlns:vt="http://schemas.openxmlformats.org/officeDocument/2006/docPropsVTypes"/>
</file>