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梦幻喀伊 乌鲁木齐 喀纳斯 禾木 那拉提双卧14天行程单</w:t>
      </w:r>
    </w:p>
    <w:p>
      <w:pPr>
        <w:jc w:val="center"/>
        <w:spacing w:after="100"/>
      </w:pPr>
      <w:r>
        <w:rPr>
          <w:rFonts w:ascii="微软雅黑" w:hAnsi="微软雅黑" w:eastAsia="微软雅黑" w:cs="微软雅黑"/>
          <w:sz w:val="20"/>
          <w:szCs w:val="20"/>
        </w:rPr>
        <w:t xml:space="preserve">梦幻喀伊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xj1748583242VU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去程：Z138/16:12-07:47+2
                <w:br/>
                <w:br/>
                回程：Z136/20:30-13:08+2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六大  5A  级王牌风景区 ，北疆精华景点尽收眼底
                <w:br/>
                喀纳斯、禾木、世界魔鬼城、赛里木湖、那拉提、天山天池让您一次游完不留遗憾
                <w:br/>
                ► 横穿中国第二大沙漠-古尔班通古特沙漠
                <w:br/>
                ► 体验一年四季乱入；穿越天山脊梁独库公路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专属1. 让您享受一次身心放松的旅行，纯玩、无年龄限制、无人数限制、无地域限制 。
                <w:br/>
                专属2. 乌市市区 24 小时接站服务 ，无缝衔接 ，风里雨里我在乌鲁木齐等你；
                <w:br/>
                专属3. 特别赠送天山矿泉水+新疆特色干粮-馕；
                <w:br/>
                专属4. 疆域特色美食享不停、全鱼宴/瑶池佳宴/特色抓饭/拉条子拌面/大盘鸡盛宴/馕饼/新疆特色酸奶
                <w:br/>
                专属5. 专属24小时随行管家服务，有温度的旅行；
                <w:br/>
                专属6. 如有过生日的安排生日蛋糕一份；
                <w:br/>
                专属7.赠送【乌尔禾旅拍】；废土风史诗级大片！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D1-2长沙&amp;gt;&amp;gt;&amp;gt;乌鲁木齐
                <w:br/>
                用餐：无
                <w:br/>
                住宿：火车上
                <w:br/>
                长沙火车站集合，乘火车前往乌鲁木齐，火车上时间较长，请注意自身安全！
                <w:br/>
                参考车次：Z138/16:12-07:51+2
                <w:br/>
                <w:br/>
                D3火车上-乌鲁木齐接站&amp;gt;&amp;gt;&amp;gt;乌鲁木齐&amp;gt;&amp;gt;&amp;gt;自由活动 
                <w:br/>
                用餐：无
                <w:br/>
                住宿：乌鲁木齐
                <w:br/>
                今日抵达乌鲁木齐，欢迎来到新疆首府——乌鲁木齐 ，在蒙古语中译为“优美的牧场”。请务必保持手机畅通，接机师傅及导游会跟您联系。接机后前往酒店入住休息。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D4乌鲁木齐&amp;gt;&amp;gt;&amp;gt;天山天池&amp;gt;&amp;gt;&amp;gt;S21 沙漠公路&amp;gt;&amp;gt;&amp;gt;布尔津
                <w:br/>
                （单程约 550KM ，行车约 8H）
                <w:br/>
                <w:br/>
                用餐：早中
                <w:br/>
                <w:br/>
                住宿：布尔津
                <w:br/>
                早餐后乘车前往素有天山明珠之称的【天山天池风景区】（浏览时间约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针、南山望雪、西山观松、悬泉飞瀑、西小天池、（进入景区游览时间约三个小时）。后赴沿新晋网红沙漠公路 S21 高速一路【穿越古尔班通古特沙漠公路】一条集自然观光、 民俗风情、 文化遗产旅游和休闲度假等为主体的沙漠公路！各种美景尽收眼底 ，感受西域新疆的博大宽阔.后前往布尔津入住酒店。
                <w:br/>
                  温馨小贴示
                <w:br/>
                ✔今日会早早出发，对于内地的朋友来说是可以跨好几个省的路程，如果您没有休息好，可以在车上美美的 再睡个回笼觉，感谢您的理 解与支持。
                <w:br/>
                ✔行程中标注车程时间为正常情况下的时间。新疆地域辽阔，路途限速严 格 APP  定位跟踪，安检较多，所以比较耽误时间、旺季也会 有堵车等因素，因此乘车时间会延长，敬请谅解!
                <w:br/>
                D5 布尔津&amp;gt;&amp;gt;&amp;gt;禾木&amp;gt;&amp;gt;&amp;gt;贾登峪
                <w:br/>
                （单程约 130KM ，行车约 3H）
                <w:br/>
                <w:br/>
                用餐：早中晚
                <w:br/>
                <w:br/>
                住宿：贾登峪
                <w:br/>
                早餐后前往【禾木】（含门票及区间车） ，走进禾木村 ，可以看到原木垒起的特色小木屋 ，这里的房子全是原木   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   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，受大自然的神奇魅力。
                <w:br/>
                <w:br/>
                1.  由于需要长时间在户外活动，建议穿着舒适、便于活动的服装和鞋子。同时，由于天气可能变化无常，建议携带一件防风
                <w:br/>
                保暖的外套。
                <w:br/>
                2. 在游览过程中，请注意人身安全和财产安全。不要独自深入荒野，尽量与其他游客一起行动。同时，不要轻易相信陌生人
                <w:br/>
                的搭讪或邀请，以免遭受欺诈或暴力威胁。
                <w:br/>
                3. 保护自然环境是每个游客的责任。请将垃圾带回市区处理，不要在景区内乱扔垃圾。同时，尽量不要破坏当地的植被和生
                <w:br/>
                态平衡，让这片美丽的土地能够永保青春。
                <w:br/>
                4. 在游览过程中，请尊重当地的文化和传统习俗。不要随意进入未经允许的区域或拍摄当地居民的照片。如果需要拍摄风景
                <w:br/>
                或人物照片，请先征得对方的同意并表示感谢。
                <w:br/>
                D6 贾登峪&amp;gt;&amp;gt;&amp;gt;喀纳斯&amp;gt;&amp;gt;&amp;gt;乌尔禾
                <w:br/>
                （单程约 400KM ，行车约 6H）
                <w:br/>
                <w:br/>
                用餐：早中
                <w:br/>
                住宿：乌尔禾
                <w:br/>
                早餐后乘车前往【喀纳斯】（含门票及区间车）道路在草原上划出一道蜿蜒的曲线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
                <w:br/>
                游览结束后前往乌尔禾酒店入住。
                <w:br/>
                <w:br/>
                1.贾登峪属于山区坐落在山涧，所以房间会有潮润的情况。
                <w:br/>
                2. 由于喀纳斯禾木地处偏远，食材不能及时运输导致菜品种类较少，餐食水平较新疆的标准会较低，敬请谅解。
                <w:br/>
                D7乌尔禾&amp;gt;&amp;gt;&amp;gt;世界魔鬼城&amp;gt;&amp;gt;&amp;gt;博乐
                <w:br/>
                （单程约 500KM ，行车约 7H）
                <w:br/>
                用餐：早中
                <w:br/>
                住宿：博乐
                <w:br/>
                早餐后乘车前往【世界魔鬼城】（含门票及区间车），是雅丹地貌景观。，乌尔禾的世界魔鬼城景区是较为著名的  一处。它位于新疆克拉玛依市乌尔禾区境内 ，是一个呈现西北东南走向的景区。这里曾经是一个巨大的淡水湖泊 ，后来经过两次大的地壳变动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赠送魔鬼城旅拍项目】（赠送项目不去不退）奇幻地貌：岩石如城堡、如怪兽，每一处都是绝佳的拍摄背景。光影魔法：日出日落时分，光影变幻，随手一拍都是大片。空旷之美：无边的戈壁，纯净的天空，拍出最纯粹的自然与人像。风格百变：无论是飘逸长裙、酷飒户外风，还是民族服饰，都能与魔鬼城的粗犷完美融合。
                <w:br/>
                <w:br/>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D8 博乐&amp;gt;&amp;gt;&amp;gt;赛里木湖&amp;gt;&amp;gt;&amp;gt;果子沟大桥（途观）&amp;gt;&amp;gt;&amp;gt;那拉提
                <w:br/>
                （单程约 480KM ，行车约 8H）
                <w:br/>
                <w:br/>
                用餐：早中
                <w:br/>
                <w:br/>
                <w:br/>
                住宿：那拉提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amp;quot;金缎镶边&amp;quot;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w:br/>
                1. 在景区内游玩时，注意避让牲畜，保持安全距离，不要随意喂食动物，以免引起动物伤人事件。
                <w:br/>
                2. 严禁携带火种进入景区，严禁在景区内露营、烧烤、野炊等行为，保护景区生态环境。
                <w:br/>
                3. 在游玩过程中，注意保管好个人财物和随身携带的物品，避免丢失或被盗。
                <w:br/>
                D9 那拉提&amp;gt;&amp;gt;&amp;gt;那拉提空中草原&amp;gt;&amp;gt;独库公路&amp;gt;&amp;gt;奎屯
                <w:br/>
                （单程约 480KM ，行车约 7.5H）
                <w:br/>
                <w:br/>
                用餐：早中
                <w:br/>
                <w:br/>
                住宿：奎屯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独库公路每年仅开放4个月；属于山区道路；如遇道路封闭则前往伊宁乘坐动车到奎屯。
                <w:br/>
                <w:br/>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D10 奎屯&amp;gt;&amp;gt;&amp;gt;独山子大峡谷&amp;gt;&amp;gt;&amp;gt;乌市/昌吉
                <w:br/>
                （单程约 260 公里 行车约4H）
                <w:br/>
                <w:br/>
                用餐：早中
                <w:br/>
                <w:br/>
                住宿：乌市/昌吉
                <w:br/>
                早餐后乘车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
                <w:br/>
                <w:br/>
                <w:br/>
                1、早晚温差大，早晚需要穿上厚外套，以免受寒；
                <w:br/>
                2、夏季日照时间长，请注意防晒。
                <w:br/>
                3、由于新疆地处偏远，食材不能及时运输导致菜品种类较少，餐食水平较大城市的标准会较低，敬请谅解。
                <w:br/>
                D11 乌市/昌吉&amp;gt;&amp;gt;&amp;gt;彩棉基地&amp;gt;&amp;gt;&amp;gt;火焰山坎儿井&amp;gt;&amp;gt;&amp;gt;乌鲁木齐
                <w:br/>
                （单程约 200 公里 行车约 4H）
                <w:br/>
                <w:br/>
                用餐：早中
                <w:br/>
                <w:br/>
                住宿：乌鲁木齐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京杭大运河”并称为古代三大文明工程的【坎儿井】，坎儿井是&amp;quot;井穴&amp;quot;的意思，早在《史记》中便有记载，时称&amp;quot; 井渠&amp;quot;，而新疆维吾尔语则称之为&amp;quot;坎儿孜&amp;quot;。坎儿井是荒漠地区一特殊灌溉系统，普遍于中国新疆吐鲁番地区。坎儿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w:br/>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D12 乌鲁木齐&amp;gt;&amp;gt;&amp;gt;长沙
                <w:br/>
                用餐：早
                <w:br/>
                住宿：火车上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乘火车返回长沙，结束旅行！
                <w:br/>
                参考车次：Z136/20:30-13:08+2
                <w:br/>
                <w:br/>
                特别提示：返程航班、高铁时间全天均可安排送站，如您的返程时间较晚请自行安排空余时间敬请理解。
                <w:br/>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w:br/>
                D11-12 火车&amp;gt;&amp;gt;&amp;gt;长沙
                <w:br/>
                用餐：无
                <w:br/>
                住宿：/
                <w:br/>
                第12天  抵达长沙，结束旅行！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：当地舒适型酒店，升级2晚四钻，行程所列酒店住宿费用(一人一床位  ，正规双人标间或大床  ， 24  小时热水空调)。
                <w:br/>
                用餐  ：行程所列 9  早  9 正  ，（正餐餐标 40/人） ，人数增加相应增加菜品  ，人数减少相应减少
                <w:br/>
                菜品  。
                <w:br/>
                <w:br/>
                交通  ：旅游空调车 2+1 ， 7 人以下 7 座商务旅游车，司机兼导游、 7- 15 人（上导游）： 14- 19 座旅游车、 15 人以上：2+1 陆地头等舱豪华座驾。保证每人一个正座车位 。 若客人自行放弃当日行程或遇到人力不可康旅因素造成后续行程无法游览，车费不予退返。接送机/站均为普通车不限车型。
                <w:br/>
                长沙--乌鲁木齐往返火车硬卧，不限铺位，以出票为准；（如遇取消、疫情、天气、政治或其他不可抗力因素导致无法乘坐，则等价置换火车或地面交通，不退费）。
                <w:br/>
                门票（首道门票及区间车）：  ：喀纳斯、禾木、独山子大峡谷、赛里木湖、火焰山、坎儿井、那拉提空中、世界魔鬼城、天山天池，此团价格为打包优惠后的价格 ，军官证残疾证老年证学生证等不再享受优惠或退费。敬请谅解 ； 行程当中关于赠送、免费升级等项目 ，如遇不可抗力因素或因游客自身原因无法实现及自愿放弃的 ，均不退费、不更换。
                <w:br/>
                导游  ：正规中文导游全程优质服务（接送飞机不是导游  ， 为公司特意安排的接送机人员） ；
                <w:br/>
                保险  ：含旅行社责任险    ，（理赔最终解释权归保险公司所有） 。
                <w:br/>
                儿童  ：儿童报价含正餐和酒店早餐、车位  ，导服； 不含门票、  电瓶车、床位  ，如产生景区项目消费
                <w:br/>
                按  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 自由活动期间的餐食费和交通费；
                <w:br/>
                3.“服务标准 ” 内容以外的所有费用；
                <w:br/>
                4.旅游意外伤害保险及航空意外险（建议旅游者购买） ；
                <w:br/>
                5.超重行李的托运费、保管费；  因交通延阻、罢工、天气、飞机、机器故障、航班取消或更改时间等 不可抗力原因所导致的额外费用； 酒店内洗衣、理发 、 电话、 传真、 收费电视、饮品、烟酒等个人消费； 自由活动期间的用车服务； 提供导游服务的产品在自由活动期间无陪同服务；
                <w:br/>
                6.因交通延误、取消等意外事件或战争、罢工、 自然灾害等不可抗拒力导致的额外费用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彩棉基地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 ，地接接站工作人员会提前 8 小时以上给你短信或电话联系 ，接站司机或工作人员在站点接站送 您到酒店 ，请在酒店前台报参团时预留名字和用房数量拿房入住；酒店房费只含双人早餐 ，超出自理（小孩超过 1.2 米算成人）。
                <w:br/>
                2、行程当中约定景点等其它项目（非赠送、升级类），如遇不可抗力因素造成无法履行，仅按游客意愿替换或按团队采购成本价格退费； 行程当中关于赠送、免费升级等项目 ，如遇不可抗力因素或因游客自身原因无法实现及自愿放弃的 ，均不退费、不更换。
                <w:br/>
                3、本产品为保证其服务质量 ，游客如需选择“额外精彩夜间娱乐项目” ，必须自愿书面签字 ，导游方可安排。
                <w:br/>
                4、请成人带好有效证件 ，儿童带好户口本；航班抵达前 3 天以内取消合同的客人需收车位费 600 元/人。
                <w:br/>
                5、旅游者如需新增购物或参加另行付费的旅游项目 ，需和地接社协商一致并在当地补签相关自愿合同或证明 ，敬请广大游客理性消费。 
                <w:br/>
                6、新疆部分酒店标准相比内地偏低 ，如遇旺季酒店客房紧张或政府临时征用等特殊情况 ，我社有权调整为同等级标准酒店 ，全程不提供 自然单间 ，单房差或加床费用须自理；酒店限 AM12:00 时退房 ，晚航班返程者 ，建议行李寄存酒店前台， 自由活动或自费钟点房休息。 
                <w:br/>
                7、因报价已提供综合优惠 ，故持导游、军官、残疾、老人、教师、学生等优惠证件的客人均按行程所示退费标准减免或其它优惠退。 
                <w:br/>
                8、新疆属于偏远山区 ，景点之间跨度较远、车程时间过长 ，部分景区中转交通车运力不足可能导致排队等候时间过长；请配合导游或景 区工作人员的协调工作；60 岁以上行动不便游客（包括孕妇）需填写景区的免责声明。
                <w:br/>
                9、请如实填写当地《游客意见书》 ，游客的投诉诉求以在新疆当地由游客自行填写的意见单为主要依据。不填或虚填 ，归来后的投诉将  无法受理，如在行程进行中对旅行社的服务标准有异议，请在新疆当地解决，如旅游期间在当地解决不了，应在当地备案。温馨提醒：旅 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30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2025-06-10T02:02:57+08:00</dcterms:created>
  <dcterms:modified xsi:type="dcterms:W3CDTF">2025-06-10T02:02:57+08:00</dcterms:modified>
</cp:coreProperties>
</file>

<file path=docProps/custom.xml><?xml version="1.0" encoding="utf-8"?>
<Properties xmlns="http://schemas.openxmlformats.org/officeDocument/2006/custom-properties" xmlns:vt="http://schemas.openxmlformats.org/officeDocument/2006/docPropsVTypes"/>
</file>