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沅陵龙兴讲寺、中华书山、二酉画廊一天活动行程单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单团定制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mljq—4496412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沅陵县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沅陵龙兴讲寺、中华书山、二酉画廊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单团定制产品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接团，乘车前往沅陵（车程约2小时），游览【龙兴讲寺】，（游览时间约1小时）：是湖南现存最古老的木构建筑群，被称为“湘西一带禅林”“江南第一古刹”。寺院坐北朝南，背倚虎溪山，俯临沅水，前与笔架山隔水相望。占地面积约18000平方米。中轴线上依次为山门、二山门、天王殿、弥勒殿、大雄宝殿、观音阁，左右有黔王宫、东岳庙、旎檀阁、弥陀阁、妙空禅师基塔及东西厢房等，建筑面积约5000平方米。其中主体架构、梭柱、木櫍、斗拱和彩绘等均保留了宋代建筑特点。寺后为虎溪书院旧址。明哲学家、教育家王守仁曾在该书院寓居讲学，随后前往餐厅中餐，餐后乘船参观二酉画廊（往返游览时间2小时）：酉水，是古辰州历史文化之河，也是山水风情汇集之河。这里是沈从文笔下“美得令人心痛”之地，也是林则徐赞叹“一县好山留客住，五溪秋水为君清”之所。一条酉水，十里画廊；一河澄碧，婀娜闪亮。位于怀化市沅陵县的酉水两岸，秋色潋滟、风光无限，正是畅游好去处。
                <w:br/>
                除了沿途的美景，在这条水路上，可以遇到多个场景，乌篷船、从文渡、老木排、十排楼……将带你沉浸式感受沅陵深厚的人文底蕴。
                <w:br/>
                从龙兴讲寺码头出发，画舫游船往中华书山二酉山方向行进，行程大约50分钟，一路风景美如画，拂面的微风和微湿的水汽，都令人感到心旷神怡。 
                <w:br/>
                随后徒步中华书山（游览时间约1.5小时）：中华书山，古藏书处。此地山梁起伏，状如书页，所以又称万卷岩，位于沅陵县二酉乡，距离县城15公里。因处酉溪、酉水交汇处得名二酉山。二酉山是成语“学富五车，书通二酉”典出地，也是典籍中记载秦朝博士伏生藏书，守护中华文化火种，赓续中华文脉的地方。二酉洞被评定为省级文物保护单位，“二酉洞的传说”列为省级非物质文化遗产名录，二酉山景区在2006年被评为国家3A级旅游景区。
                <w:br/>
                “二酉藏书”, 一个亘古相传两千年的故事。相传，秦朝博士官伏胜从咸阳启程，越过千山万水，划着不朽的渔舟，将乃凌大壑的典籍，私藏于二酉山中，后世我们尊重先生为伏生，伏生藏书的故事也就此流传。它成就了冠绝天下的中华书山。中华书山，留存了文化的火种。一粒种子，传承着文脉的生生不息，种出了文明的熠熠荣光,让世人感悟中华文脉的流转与沉淀，也积极践行着“盛世修文”的新时代号召。
                <w:br/>
                随后乘船返回龙兴讲寺码头，返回温馨的家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门票：二酉画廊游船票+中华书山门票、龙兴讲寺门票
                <w:br/>
                住宿：无
                <w:br/>
                餐费：全程1正餐
                <w:br/>
                交通：空调旅游车（车型不定，保证每人一正座）；
                <w:br/>
                导游：持证导游服务
                <w:br/>
                保险：旅行社责任险；建议购买旅游意外险；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1.旅游意外险（建议游客购买，如需委托我公司代购，请参看委托代购旅游意外险协议）。
                <w:br/>
                2.餐费、住宿费、各县城往返怀化交通费及游客私人性质之消费。
                <w:br/>
                3.因不可抗力因素导致的额外费用（如自然灾害、交通拥堵、疫情管控等）；因旅游者违约、自身过错、自身疾病导致的人身财产损失而额外支付的费用。
                <w:br/>
                4.景区内游客可自由选择的自费项目、游乐设施、索道、观光车等（价格以景区公示为准）。
                <w:br/>
                5.上款“费用包含”内容以外的所有费用。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1、请根据天气预报，备好换洗衣服；注意安全，听从导游的安排，遵守团队纪律，集体行动，不擅自离开旅行团队！
                <w:br/>
                2、带好有关证件（如身份证、军官证等等），手机、相机、摄像机充电器要准备充分备用电池。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4、天气变化比较快，并且早晚温差大，请注意多带衣服防止感冒！
                <w:br/>
                5、为了你和他人的健康 ，请不要吸烟（车上禁止吸烟）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    
                <w:br/>
                8、确保身体健康：确认自身体条件能够适应和完成旅游活动；如需随时服用药物的，请随身携带并带足用量。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 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如24小时内取消需收取车位损失费60元/人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保险：旅行社责任险；建议购买旅游意外险；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2025-04-25T01:30:35+08:00</dcterms:created>
  <dcterms:modified xsi:type="dcterms:W3CDTF">2025-04-25T01:30:35+08:00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