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【长沙起止】深度粤港澳纯玩行程单</w:t>
      </w:r>
    </w:p>
    <w:p>
      <w:pPr>
        <w:jc w:val="center"/>
        <w:spacing w:after="100"/>
      </w:pPr>
      <w:r>
        <w:rPr>
          <w:rFonts w:ascii="微软雅黑" w:hAnsi="微软雅黑" w:eastAsia="微软雅黑" w:cs="微软雅黑"/>
          <w:sz w:val="20"/>
          <w:szCs w:val="20"/>
        </w:rPr>
        <w:t xml:space="preserve">火车双卧五日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ga1727662146XU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★★★★特别安排住1晚香港+1晚澳门，深度游港澳，充分体验港澳特色魅力！
                <w:br/>
                ★★★★特别赠送天星小轮游览维多利亚港！
                <w:br/>
                ★★★★澳门银河世界最大钻石表演；澳门威尼斯人自由活动不少于90分钟！
                <w:br/>
                ★★★★游一线海景风光，赏浪漫之城，阅港澳中西文化！
                <w:br/>
                ★★★★品粤式美食、领略岭南文化到现代都荟风情！
                <w:br/>
                ★★★★让您全方位体验国家浪漫旅游城市一一珠海！
                <w:br/>
                ★★★★特别安排乘金巴穿梭港珠澳大桥，感受世界第一的港珠澳大桥真容!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★★★★特别安排乘金巴穿梭港珠澳大桥，感受世界第一的港珠澳大桥真容!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第一天：各地—广州
                <w:br/>
              </w:t>
            </w:r>
          </w:p>
          <w:p>
            <w:pPr>
              <w:pStyle w:val="indent"/>
            </w:pPr>
            <w:r>
              <w:rPr>
                <w:rFonts w:ascii="微软雅黑" w:hAnsi="微软雅黑" w:eastAsia="微软雅黑" w:cs="微软雅黑"/>
                <w:color w:val="000000"/>
                <w:sz w:val="20"/>
                <w:szCs w:val="20"/>
              </w:rPr>
              <w:t xml:space="preserve">
                各地火车站集合，乘火车硬卧赴广州。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第二天：广州—深圳—香港
                <w:br/>
              </w:t>
            </w:r>
          </w:p>
          <w:p>
            <w:pPr>
              <w:pStyle w:val="indent"/>
            </w:pPr>
            <w:r>
              <w:rPr>
                <w:rFonts w:ascii="微软雅黑" w:hAnsi="微软雅黑" w:eastAsia="微软雅黑" w:cs="微软雅黑"/>
                <w:color w:val="000000"/>
                <w:sz w:val="20"/>
                <w:szCs w:val="20"/>
              </w:rPr>
              <w:t xml:space="preserve">
                指定时间接团，专车前往深圳口岸过关前往香港。抵达后外观【香港会议展览中心】，游览【回归纪念碑】【金紫荆广场】（约 30 分钟）香港回归祖国的见证，“永远盛开的紫荆花”面朝维多利亚港，寓意香港永远繁荣昌盛。午餐品尝港式茶餐厅套餐或港式围餐。后前往【1881旧警署总部】“1881”位于香港九龙尖沙咀广东道2号。前身是尖沙咀旧水警总部，外貌古典而大气，因建于1881年而得名。前往【尖沙咀钟楼】（约15分钟）正式名称为“前九广铁路钟楼”，位于香港尖沙咀海旁，是九广铁路（内地称为广九铁路）旧尖沙咀火车站的一部分，是香港地标之一，更是港人的集体回忆标志。【星光大道】（约20分钟）为表扬香港电影界的杰出人士的特色景点，仿效好莱坞星光大道，杰出电影工作者的芳名与手掌印镶嵌在特制的纪念牌匾，以年代依次排列在星光大道上，星光大道可容纳100名电影工作者的纪念牌匾。随后前往-香港岛之籁【太平山观景台】(约 40 分钟)太平山位于香港岛西北部，是香港的地标之一，这里可远眺大屿山，俯瞰香港全景，近处可见层层叠叠的摩天高楼和维多利亚海港迷人景色。特别赠送乘坐天星小轮游览维多利亚港（备注：如需升级洋紫荆豪华游船视当天船位情况自由选择）。入住香港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午餐：含午餐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第三天：香港—澳门
                <w:br/>
              </w:t>
            </w:r>
          </w:p>
          <w:p>
            <w:pPr>
              <w:pStyle w:val="indent"/>
            </w:pPr>
            <w:r>
              <w:rPr>
                <w:rFonts w:ascii="微软雅黑" w:hAnsi="微软雅黑" w:eastAsia="微软雅黑" w:cs="微软雅黑"/>
                <w:color w:val="000000"/>
                <w:sz w:val="20"/>
                <w:szCs w:val="20"/>
              </w:rPr>
              <w:t xml:space="preserve">
                早餐后前往参观【黄大仙】（约30分钟）。 游览【浅水湾】（约30分钟）。前往【青马大桥观景台】（约30分钟）：政府设立的青屿干线访客中心及观景台。访客中心设有大桥模型、相片和互动游戏；从螺旋式的小路绕圆柱形的观景台而上，游人便可以较近距离或高角度远眺雄伟的青马大桥、汲水门大桥及汀九桥。换乘接驳车(包含大桥金巴接驳车费用)【经港珠澳大桥】赴澳门，午餐后参观【大三巴】【大炮台】，揭开鲜为人知的牌坊人与事，一颗大炮改写澳门命运。参观【金莲花广场】一九九九年十二月二十日纪念澳门回归祖国的大型铸铜贴金雕塑「盛世莲花」。参观【澳门回归纪念馆】澳门回归时，全国和香港特别行政区赠送的贺礼均在此馆陈列。参观特产超市。【银河度假城】欣赏世界最大钻石5D表演，以孔雀羽毛为设计灵感的大堂中央，随着音乐及声光效果 的呈现，高达3米的璀璨巨钻在水幕中央缓缓旋转，随即落在仿轮盘的喷水池中，寓意财来运转。【澳门威尼斯人】自由活动（约90分钟）：澳门最大型的酒店，集娱乐、表演、购物元素于一体。入住澳门酒店。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住澳门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第四天：澳门-珠海-广州
                <w:br/>
              </w:t>
            </w:r>
          </w:p>
          <w:p>
            <w:pPr>
              <w:pStyle w:val="indent"/>
            </w:pPr>
            <w:r>
              <w:rPr>
                <w:rFonts w:ascii="微软雅黑" w:hAnsi="微软雅黑" w:eastAsia="微软雅黑" w:cs="微软雅黑"/>
                <w:color w:val="000000"/>
                <w:sz w:val="20"/>
                <w:szCs w:val="20"/>
              </w:rPr>
              <w:t xml:space="preserve">
                澳门返回珠海，早餐后观世界上最长的海滨观光路-【珠海情侣路】、【珠海渔女】,览【香炉湾沙滩】。游览【野狸岛日月贝】日月贝方案取自“珠生于贝，贝生于海"，珠海大剧院都是一件杰出的艺术品。网红打卡—【海天云道】海天公园观光云道，高耸云端。站在云台之上，四周的风景尽收眼底。云道九曲十弯，犹如一条巨龙盘踞山间，蜿蜒伸展。云道坡地上，黄花槐烂漫盛开，使人心襟荡漾。不远处，海水湛蓝，日月贝出没期间，甚是浪漫。俯瞰公园全景，犹如3D大片。午餐后参观【中山公园】（约1小时左右），参观【圆明新园】（游览约1小时）。BUS赴广州，乘火车卧铺返回结束愉快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第五天：抵达各地
                <w:br/>
              </w:t>
            </w:r>
          </w:p>
          <w:p>
            <w:pPr>
              <w:pStyle w:val="indent"/>
            </w:pPr>
            <w:r>
              <w:rPr>
                <w:rFonts w:ascii="微软雅黑" w:hAnsi="微软雅黑" w:eastAsia="微软雅黑" w:cs="微软雅黑"/>
                <w:color w:val="000000"/>
                <w:sz w:val="20"/>
                <w:szCs w:val="20"/>
              </w:rPr>
              <w:t xml:space="preserve">
                抵达湖南各地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午餐：不含午餐     晚餐：不含晚餐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1、用车：全程广东段和港澳段空调旅游用车，包含港珠澳大桥金巴车。
                <w:br/>
                2、住宿：全程入住1晚香港三星酒店+1晚澳门三星酒店。单房差500元/人/2晚。
                <w:br/>
                3、景点：门票属补贴套餐，不去不退款，所有的门票优惠政策均不减退，敬请留意！
                <w:br/>
                4、用餐：含2早3正，正餐标准30-50元/人/餐（正餐：港澳特色茶餐厅套餐或港式围餐，广东粤式围餐）。
                <w:br/>
                5、保险：旅行社责任险（保额20万元/人）。
                <w:br/>
                6、购物：全程纯玩。注：全程不进免税店、购物店、DFS、药房、巧克力等。
                <w:br/>
                7、导游：贴心广东段全程导游服务+港澳段导游优秀服务。
                <w:br/>
                提示：按国际惯例游客需支付香港+澳门导游及司机小费100元/人，报名时请一并付予旅行社！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〖旅游报价不含〗：
                <w:br/>
                1、办理有效港澳通行证及有效香港、澳门有效签注出团前请检查港澳通行证的有效性,如因证件问题造成的损失客人
                <w:br/>
                自行负责。
                <w:br/>
                2、因旅游者违约、自身过错、自身疾病导致的人身财产损失而额外支付的费用；
                <w:br/>
                3、旅游意外保险（建议旅游者购买）；
                <w:br/>
                4、个人消费（如酒水、饮料、酒店内洗衣、电话等未提到的其他服务）；
                <w:br/>
                5、单人房差或加床费用；
                <w:br/>
                6、“旅游费用包含”内容以外的所有费用.
                <w:br/>
                7、因罢工、台风、交通延误、疫情防控等一切不可抗拒因素所引致的额外费用。
                <w:br/>
                8、不含全程导游、领队、司机服务费100元/人（报名时交清）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澳门特产超市</w:t>
            </w:r>
          </w:p>
        </w:tc>
        <w:tc>
          <w:tcPr/>
          <w:p>
            <w:pPr>
              <w:pStyle w:val="indent"/>
            </w:pPr>
            <w:r>
              <w:rPr>
                <w:rFonts w:ascii="微软雅黑" w:hAnsi="微软雅黑" w:eastAsia="微软雅黑" w:cs="微软雅黑"/>
                <w:color w:val="000000"/>
                <w:sz w:val="20"/>
                <w:szCs w:val="20"/>
              </w:rPr>
              <w:t xml:space="preserve">参观特产超市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港澳旅游安全事宜：
                <w:br/>
                1、一切贵重物品（包括通行证、身份证、现金等）必须随身携带，不可放在旅游车上，以防不测。如有遗失，旅行社不承担赔偿责任。
                <w:br/>
                2、外出旅游存在风险，主要表现在人身意外与财产损失两个方面。心脏病、高血压、糖尿病、精神病、癫痫病、先天性疾病、中风后遗症等突发疾病或孕辰期妇女谢绝参团或征得旅行社同意后为了确保您的安全请前往医院检查听取医生建议是否适合参团。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旅游中发生的意外,经有关司法部门认定后,确属旅行社操作不当导致的,由旅行社购买的责任保险按规定负责赔偿，游客主要依靠行前自行购买的旅游保险提供保障。购买旅游保险十分重要。
                <w:br/>
                3、旅客水上活动的注意事项：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②搭乘船或从事水上活动时，务必穿上救生衣；乘坐快艇时，严禁坐在船头前面的座位，以免脊椎骨受伤；任何船只行走时，请安坐在座椅上勿随意走动，以免跌撞受伤；切勿将手或脚放置在船边或栏杆上，以免夹伤或碰撞受伤。③海边戏水游泳时不要单独活动，更勿超过海边、海上安全警界线的范围。
                <w:br/>
                4、游览：（1）请注意导游宣布的注意事项、集合时间、地点，认清楚游览车的号码，务必准时集中，以免影响行程及团员情绪；（2）遵守当地风俗习惯，不要随地扔纸屑、烟头、吐痰；不要在公共场所、酒店、旅游车上吸烟，在旅游过程中注意安全；（3）在旅游点和公共场所，注意自己的钱包及贵重物品，晚上外出最好结伴而行，安全第一；（4）自费增加项目，属个人自愿行为，与旅行社无关。（5）若行程中安排有一天的自由活动，游客需了解自身情况，自由活动期间因无导游陪同，游客需对自己人身、财产负责并请妥善保管自己的贵重物品，注意交通意外，遵守交通规则。
                <w:br/>
                一切贵重物品（包括通行证、身份证、现金、银行卡等）必须随身携带，并妥善保管，不可放在车上，以防不测，如有遗失，本公司概不承担赔偿责任。（6）港澳当地导游素质差次不齐，若导游言语过于难听不要介意，更不要发生任何争执。
                <w:br/>
                5、游客在港澳期间不得参与黄、赌、毒的行为，否则发生的一切后果均与旅行社无关
                <w:br/>
                6、出境游不得擅自离团或者脱团，否则将收取相应的离团费；游客如确实因为特殊要求离团，在征得旅行社同意后方可离团，离团后则视为合同终止，所发生的一切费用及其后果由游客自行承担与旅行社无关。
                <w:br/>
                特别说明：
                <w:br/>
                1、 无人数限制，无地域限制，无老人年龄限制！
                <w:br/>
                2、 行程景点先后顺序按实际安排，在不减少景点的前提下。
                <w:br/>
                3、 如遇旺季酒店资源紧张或政府临时征用等特殊情况，我社有权调整为同等级标准酒店，全程不提供自然 单间，如出现单男单女或单人，请补齐单房差或加床；酒店退房时间为中午12:00时，返程为晚班机的游客 可把行李寄存在酒店前台后自由活动或自行开钟点房休息。
                <w:br/>
                4、 行程当中约定景点等其它项目（非赠送、升级类），如遇不可抗力因素造成无法履行，仅按游客意愿替 换或按团队采购成本价格退费；行程当中关于赠送、免费升级等项目，如遇不可抗力因素或因游客自身原 因无法实现及自愿放弃的，均不退费、不更换。
                <w:br/>
                5、 客人需提前办理港澳通行证，有效期内签注澳门。澳门使用港币、澳门币，人民币也可兑换使用，商店 消费可以刷信用卡或微信支付。
                <w:br/>
                6、 因报价已提供综合优惠，故持导游、军官、残疾、老人、教师、学生等优惠证件的客人均不再享受门票减免或其它优惠退费。
                <w:br/>
                7、 珠海属典型的南亚热帯季风海洋性气候，终年气温较高，年平均气温约为22.5C;气候湿润，雨水充沛, 请带好必备的防晒用品、太阳镜、太阳帽、雨伞。旅途中需尽量穿旅游鞋，应避免穿皮鞋、高跟鞋。为防 止旅途中水土不服，建议旅游者应自备一些清热、解暑的药或冲剂等常用药品以备不时之需，切勿随意服 用他人提供的药品。
                <w:br/>
                8、请如实填写《游客意见书》，游客的投诉诉求以旅游者在旅游当地自行填写的意见单作主要依据。不填 或虚填者归来后的投诉我社将不予受理，如在行程进行中对旅行社的服务标准有异议，请尽量在珠海当地 解决。在法律允许范围内，最终解释权归珠海地接旅行社所有。
                <w:br/>
                9、近期国家旅游局在对各省旅游局会议中再次强调旅游法解释，再次对各位游客们声明~因为战争~疾病 ~天气~自然灾害等人力不可抗拒原因造成行程外增加额外食宿交通等，费用需要由游客自理，旅行社提 供帮助协调，旅行社不需要为此承担责任！出行人员请互相告知，以免发生不必要的纠纷。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1、本线路为散客拼团, 团友相互间可能来自不同地域, 请相互理解、沟通、尊重、友好出游。
                <w:br/>
                2、客人在旅途中如因特殊情况要求自行离团或不参加计划内的团队活动 (包括用餐和住宿等) 均视作自动弃权, 敬请配合导游签名确认，所缴费用概不退还，离团所造成的损失由客人本人承担。
                <w:br/>
                3、由于大陆手机信号不适用于港澳地区, 为了能够方便与导游取得联系; 建议您在出行前咨询手机运营商并办理港澳漫游业务。如果因为手机信号问题导游无法联系到您, 而导致的相关损失，需要您自行承担 ，敬请知晓。
                <w:br/>
                4、请务必保留在进入澳门出入境发放的入境标签纸, 以作为停留期内的有效凭证。
                <w:br/>
                5、导游可能会根据实际情况 ，在行程景点不减少的情况下调整前后顺序 。
                <w:br/>
                6、18 岁以下未成年人及 70 岁以上长者，必须有成年家属或监护人陪同参团，敬请谅解！
                <w:br/>
                7、因游客自身原因（如疾病、怀孕、携带违禁品、证件有误、证件及随行物品抽查等）造成的通关延误，需自理费用赶上汇合团队。如因此造成的飞机、高铁等延误，产生的费用自理。
                <w:br/>
                8、酒店押金：行程内酒店我司尽量申请旅行社担保入住，但如遇非团队入住的情况，部分酒店可能需要收客人押金，请自理！港澳酒店押金参考：1000元/晚，可使用现金或信用卡预授权！
                <w:br/>
                退改规则
                <w:br/>
                【火车票退票损失】
                <w:br/>
                1、开车前15天(含)以上退票的，不收取退票费;2、票面乘车站开车时间前48小时以上的按票价5%计:3、24小时以上、不足48小时的按票价10%计;4、不足24小时的按票价20%计。
                <w:br/>
                【当地车位损失】
                <w:br/>
                如临时取消损车位300/个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2025-06-26T16:25:40+08:00</dcterms:created>
  <dcterms:modified xsi:type="dcterms:W3CDTF">2025-06-26T16:25:40+08:00</dcterms:modified>
</cp:coreProperties>
</file>

<file path=docProps/custom.xml><?xml version="1.0" encoding="utf-8"?>
<Properties xmlns="http://schemas.openxmlformats.org/officeDocument/2006/custom-properties" xmlns:vt="http://schemas.openxmlformats.org/officeDocument/2006/docPropsVTypes"/>
</file>