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【蟹逅钱塘】 苏沪杭+盐官观潮+登金茂大厦+留园+夜游乌镇西栅+杭州西湖4日行程单</w:t>
      </w:r>
    </w:p>
    <w:p>
      <w:pPr>
        <w:jc w:val="center"/>
        <w:spacing w:after="100"/>
      </w:pPr>
      <w:r>
        <w:rPr>
          <w:rFonts w:ascii="微软雅黑" w:hAnsi="微软雅黑" w:eastAsia="微软雅黑" w:cs="微软雅黑"/>
          <w:sz w:val="20"/>
          <w:szCs w:val="20"/>
        </w:rPr>
        <w:t xml:space="preserve">【蟹逅钱塘】 苏沪杭+盐官观潮+登金茂大厦+留园+夜游乌镇西栅+杭州西湖4日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sh1725873895Vl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★登上海金茂大厦·88层观光厅，环望俯瞰魔都璀璨夜景
                <w:br/>
                ★沉浸式游览乌镇西栅（白+黑）、体验江南古镇的水乡风情
                <w:br/>
                ★游江南四大名园·留园，体验喧嚣城市中园林山水的那抹静谧
                <w:br/>
                ★观天下第一自然奇观·海宁潮，感受“一线潮”的雄奇壮丽景观
                <w:br/>
                ★100%真纯玩，无隐形、无套路，全程不进购物店，无忧出游
                <w:br/>
                ★全程入住携程4钻酒店，夜宿一晚水乡乌镇
                <w:br/>
                ★全程餐标30元/人，品尝太湖大闸蟹+杭州龙井御茶宴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跟团游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湖南-上海
                <w:br/>
              </w:t>
            </w:r>
          </w:p>
          <w:p>
            <w:pPr>
              <w:pStyle w:val="indent"/>
            </w:pPr>
            <w:r>
              <w:rPr>
                <w:rFonts w:ascii="微软雅黑" w:hAnsi="微软雅黑" w:eastAsia="微软雅黑" w:cs="微软雅黑"/>
                <w:color w:val="000000"/>
                <w:sz w:val="20"/>
                <w:szCs w:val="20"/>
              </w:rPr>
              <w:t xml:space="preserve">
                湖南乘坐高铁/飞机/火车赴上海，上海接团（16:00前抵达），登中高第一座摩天大楼【金茂大厦】金茂大厦88层观光厅是上海有名的高空观景台之一，站在88层观光厅往中庭望下去，就像一道时空隧道；观光厅内玻璃幕墙让视野开阔，可环望俯瞰整个城市风光，而夜幕下的陆家嘴和外滩，在灯光渲染下相当漂亮，在此看到的夜景尤为迷人，入住酒店。
                <w:br/>
                温馨提示：16：00之后抵达的游客，放弃上海行程，直接送酒店！无费用可退！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上海-苏州-桐乡-乌镇
                <w:br/>
              </w:t>
            </w:r>
          </w:p>
          <w:p>
            <w:pPr>
              <w:pStyle w:val="indent"/>
            </w:pPr>
            <w:r>
              <w:rPr>
                <w:rFonts w:ascii="微软雅黑" w:hAnsi="微软雅黑" w:eastAsia="微软雅黑" w:cs="微软雅黑"/>
                <w:color w:val="000000"/>
                <w:sz w:val="20"/>
                <w:szCs w:val="20"/>
              </w:rPr>
              <w:t xml:space="preserve">
                早餐后，车赴苏州，游览中国四大名园【留园】留园与苏州拙政园、北京颐和园、承德避暑山庄合称中国四大名园，是苏州园林必去之园；庭院错落相连，镂空木窗透出季节的色彩，园内亭台楼阁、奇石曲廊，加上满园的绿意和一汪碧水池塘，一步一景，尽显江南苏州园林之美；在这里，可以体会一种园林山水之间的平淡气息；后【漫步七里山塘老街】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车赴桐乡，游览【乌镇西栅】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夜游西栅】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
                <w:br/>
                ——升级景点，自费推荐：游览【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客人自理150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桐乡-海宁-杭州
                <w:br/>
              </w:t>
            </w:r>
          </w:p>
          <w:p>
            <w:pPr>
              <w:pStyle w:val="indent"/>
            </w:pPr>
            <w:r>
              <w:rPr>
                <w:rFonts w:ascii="微软雅黑" w:hAnsi="微软雅黑" w:eastAsia="微软雅黑" w:cs="微软雅黑"/>
                <w:color w:val="000000"/>
                <w:sz w:val="20"/>
                <w:szCs w:val="20"/>
              </w:rPr>
              <w:t xml:space="preserve">
                早餐后，前往盐官，看天下奇观【海宁盐官观潮胜地公园】让您亲眼目睹“一线潮”的雄奇壮丽景象，潮头初临时，江面闪现出一条白线，伴之以隆隆的声响，潮头由远而近，飞驰而来，潮头推拥，鸣声如雷，顷刻间，潮峰耸起一面三四米高的水墙直立于江面，喷珠溅玉，势如万马奔腾。观潮始于汉魏，盛于唐宋，历经2000余年，已成为当地的习俗，车赴杭州，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温馨提示：
                <w:br/>
                1.潮汛是根据自然天气等因素情况而定，通常阴历八月十五到八月二十期间-既阳历9.16-9.24为大潮期，前后日期潮汛越小，如遇潮汛或其他特殊情况无法看到大潮，费用不减，还望谅解！
                <w:br/>
                2.观潮时间均为预计，导游提前一天会根据景区预报，改变候潮时间，候潮时间通常会提早2小时左右等待，还需您耐心等候。
                <w:br/>
                3.请听从导游及治安人员的安排，并不要违反以下《海宁观潮注意事项》
                <w:br/>
                4.观潮时间均为预测，实际来潮时间有可能会提前或错后，为了便于大家观潮成功，我社有可能会调整行程及用餐的先后顺序等，请您谅解！
                <w:br/>
                5.如因天气原因影响潮水或观潮效果，与旅行社无关，敬请谅解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杭州-湖南各地
                <w:br/>
              </w:t>
            </w:r>
          </w:p>
          <w:p>
            <w:pPr>
              <w:pStyle w:val="indent"/>
            </w:pPr>
            <w:r>
              <w:rPr>
                <w:rFonts w:ascii="微软雅黑" w:hAnsi="微软雅黑" w:eastAsia="微软雅黑" w:cs="微软雅黑"/>
                <w:color w:val="000000"/>
                <w:sz w:val="20"/>
                <w:szCs w:val="20"/>
              </w:rPr>
              <w:t xml:space="preserve">
                早餐后，游览【漫步西湖风景区】(船游为景交，费用55元/人自理)西湖，是一首诗，一幅天然图画，一个美丽动人的故事，不论是多年居住在这里的人还是匆匆而过的旅人，总有些地方可以慢一点，再慢一点；这样一个悠闲的城市，一个悠闲的地方，您可以漫步在苏堤、花港观鱼；远观三潭印月，游览【河坊街】这里是杭州文化的代表之地，参观清代一条街；历史名店、各式风格的租界洋房、体验杭州的民俗民风。后根据车次时间送团！
                <w:br/>
                温馨提示：涉及黄金周，节假日，周末，西湖风景区大巴车禁止进入，客人需要换乘景区公交车，自理单趟5元/人，往返10元/人，具体当天以现场安排为准，敬请谅解！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【交通】旅游期间当地空调旅游车（提示说明： 26座以下车型均无行李箱）
                <w:br/>
                【住宿】全程入住网评4钻酒店，夜泊1晚乌镇水乡外（不提供自然单间和三人间，如产生单人单住需另补房差）
                <w:br/>
                【用餐】全程3早2正，早餐自助早。早餐不用不退哦！如因自身原因放弃用餐，则餐费不退。正餐餐标30元/人，赠送太湖大闸蟹+杭州龙井御茶宴
                <w:br/>
                【门票】行程内所列景点首道大门票
                <w:br/>
                【导游】当地持国证专职导游服务
                <w:br/>
                【保险】含旅行社责任险，请自行购买意外险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游览【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6.如需要使用优惠证件或自带门票，需另外缴纳车位费、导游服务费：100元/点/人。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退订产生的损失客人自行承担，具体请及时联系我们的工作人员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安全提醒：
                <w:br/>
                1、行程基本步行游览，尽量穿运动鞋或休闲鞋，每晚更换酒店不便清洗衣物，请带好换洗衣物。
                <w:br/>
                2、请带防晒霜、雨伞、常用药物以及墨镜、风油精以防蚊虫侵袭造成困扰。
                <w:br/>
                3、旅游团队用餐，旅行社按承诺标准确保餐饮卫生及餐食数量，但不同地区餐食口味有差异，不一定满足游客口味需求，敬请见谅。江南菜品以清淡为主，如个人口味较重，可酌情携带爽口小菜。
                <w:br/>
                4、华东地区游览，以水为主，请务必注意脚下安全。另当地游客众多，请保护个人财产安全。
                <w:br/>
                5、在酒店卫生间内洗漱时，一定要垫好防滑垫，以免滑倒受伤。
                <w:br/>
                6、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7、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8、健康说明：因个人既有病史和身体残障在旅游行程中引起的疾病进一步发作和伤亡，旅行社不承担任何责任，现有的保险公司责任险和意外险条款中，此种情况也列入保险公司的免赔范围。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2025-05-29T07:33:14+08:00</dcterms:created>
  <dcterms:modified xsi:type="dcterms:W3CDTF">2025-05-29T07:33:14+08:00</dcterms:modified>
</cp:coreProperties>
</file>

<file path=docProps/custom.xml><?xml version="1.0" encoding="utf-8"?>
<Properties xmlns="http://schemas.openxmlformats.org/officeDocument/2006/custom-properties" xmlns:vt="http://schemas.openxmlformats.org/officeDocument/2006/docPropsVTypes"/>
</file>