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M3线：山东全景+中朝边境双高8日游行程单</w:t>
      </w:r>
    </w:p>
    <w:p>
      <w:pPr>
        <w:jc w:val="center"/>
        <w:spacing w:after="100"/>
      </w:pPr>
      <w:r>
        <w:rPr>
          <w:rFonts w:ascii="微软雅黑" w:hAnsi="微软雅黑" w:eastAsia="微软雅黑" w:cs="微软雅黑"/>
          <w:sz w:val="20"/>
          <w:szCs w:val="20"/>
        </w:rPr>
        <w:t xml:space="preserve">登泰山+逛三孔+山东全景+辽东半岛+中朝边境环渤海双游轮双高8日游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LBS-QD-012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登泰山、逛三孔、品名泉、游遍山东全景，沿中国美丽的东海岸线一路向北，穿越渤海海峡，抵达中国一万八千公里海岸线的北端起点，直达中朝边境，致敬长津湖！美景不胜眼底！</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东方圣城曲阜、五岳之首泰山、千泉之都济南、水韵之称聊城、东方瑞士青岛、人间仙境蓬莱、最佳人居威海、日出东方日照、英雄之城丹东、浪漫之都大连、江海明珠旅顺11地市大环游。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长沙—合肥—枣庄
                <w:br/>
              </w:t>
            </w:r>
          </w:p>
          <w:p>
            <w:pPr>
              <w:pStyle w:val="indent"/>
            </w:pPr>
            <w:r>
              <w:rPr>
                <w:rFonts w:ascii="微软雅黑" w:hAnsi="微软雅黑" w:eastAsia="微软雅黑" w:cs="微软雅黑"/>
                <w:color w:val="000000"/>
                <w:sz w:val="20"/>
                <w:szCs w:val="20"/>
              </w:rPr>
              <w:t xml:space="preserve">
                长沙南站乘高铁赴合肥，抵达后导游接站，乘车全程高速赴枣庄（车程4.5小时），游览新晋夜经济网红打卡地【鱼灯巷】（约1.5小时），渔灯巷最大的特色就是美不胜收的灯光。近12万平的渔灯巷街区内，一共打造了近万盏各式各样的灯，寓意着万家灯火，万家团圆。这是一个涵盖酒店民宿，地方美食，名品连锁，创意工坊，非遗保护为一体的运河水乡街区。由大唐不夜城灯光组亲情打造，夜游鱼灯巷，体验不一样的北方风景。截取各式各样美食小吃，有地方特色，也有许多非遗美食！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枣庄—曲阜—聊城
                <w:br/>
              </w:t>
            </w:r>
          </w:p>
          <w:p>
            <w:pPr>
              <w:pStyle w:val="indent"/>
            </w:pPr>
            <w:r>
              <w:rPr>
                <w:rFonts w:ascii="微软雅黑" w:hAnsi="微软雅黑" w:eastAsia="微软雅黑" w:cs="微软雅黑"/>
                <w:color w:val="000000"/>
                <w:sz w:val="20"/>
                <w:szCs w:val="20"/>
              </w:rPr>
              <w:t xml:space="preserve">
                早乘车前往曲阜（车程1小时）。
                <w:br/>
                游览【5A孔府、孔林、孔庙】【5A曲阜古城】（特别提示：60岁以上免门票，60岁以下需自理三孔门票140，不去可不用补门票）欣赏“万仞宫墙”古城墙，“金声玉振”牌坊，“棂星门”三孔第一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最长的封建贵族庄园【孔林】世界上最大的家族封堆。三孔是我国最著名的文化旅游圣地之一！也是94年入选的中国首批世界文化遗产！
                <w:br/>
                友情提示：
                <w:br/>
                1、三孔电瓶车：30元/人（由于景区较大，建议乘坐，当地自理）；
                <w:br/>
                2、景区小马车体验：20元/人（自愿乘坐体验，当地自理）；
                <w:br/>
                3、三孔景区为重要文物保护单位，景区严禁用扩音器讲解，租用耳机20元/人（敬请配合，当地自理）。
                <w:br/>
                乘车赴泰安
                <w:br/>
                登象征着中华之魂，被联合国教科文组织命名为“世界自然文化遗产”的“五岳之首”【泰山】（特别提示：60岁以上免门票，60岁以下需自理泰山门票115元）带着“会当凌绝顶，一览众山小”的胸襟；怀着“登泰山，保平安，国泰民安”的祈愿；体会 “天门一长啸，万里清风来的”情怀；
                <w:br/>
                前往天外村登山口，由天外村乘上行环保车至中天门（必乘上山环保车35元自理，车程40分钟），抵达中天门后正式开始登泰山。
                <w:br/>
                您可选择方案①：步行登山至南天门，步行途径：云步桥、五松亭、十八盘、升仙坊、碧霞祠；
                <w:br/>
                方案②：您可自愿选择乘坐缆车至南天门（缆车单程100元/人自理，10分钟），途中可俯瞰泰山美景；抵达南天门，沿途游览【南天门】【十八盘】“天上的街市”【天街】天然书法博物馆【唐代摩崖石刻】【拱北石】【日观峰】泰山标志【五岳独尊石】至泰山极顶【玉皇顶】感受“会当凌绝顶，一览众山小”的壮志豪情！游览岱顶后，可选择步行或自愿乘缆车（缆车单程100元/人自理，10分钟）下山至中天门，中天门乘景区环保车至天外村（必乘下行环保车35元/人自理，车程30分钟）。泰山游览结束。
                <w:br/>
                乘车赴“中国北方的威尼斯”中华水上古城——聊城，入住酒店休息。
                <w:br/>
                交通：当地空调旅游巴士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聊城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聊城—济南—蓬莱
                <w:br/>
              </w:t>
            </w:r>
          </w:p>
          <w:p>
            <w:pPr>
              <w:pStyle w:val="indent"/>
            </w:pPr>
            <w:r>
              <w:rPr>
                <w:rFonts w:ascii="微软雅黑" w:hAnsi="微软雅黑" w:eastAsia="微软雅黑" w:cs="微软雅黑"/>
                <w:color w:val="000000"/>
                <w:sz w:val="20"/>
                <w:szCs w:val="20"/>
              </w:rPr>
              <w:t xml:space="preserve">
                早餐后，参观【阿胶工厂】（约2.5小时）参观阿胶生产线，了解阿胶熬制的工艺，阿胶是滋补佳品，是中华医药瑰宝，因出自东阿而得名，我们到达正宗阿胶的原产地，了解阿胶生产工艺，感受阿胶养生文化，聆听阿胶养生知识。
                <w:br/>
                乘车前往济南【5A黑虎泉】为济南四大泉群之一，它位于济南环城公园内，泉城广场东部，在绿树掩映之下，与广场东边的古城护城河相连，又与对面的解放阁相望。
                <w:br/>
                【5A大明湖风景区】游览国家5A级旅游景区是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
                <w:br/>
                乘车赴蓬莱入住酒店休息。
                <w:br/>
                温馨提示：今日行程跨度较大，车程较长，济南山东省会城市到东部沿海城市蓬莱，车程4.5小时左右，敬请知晓！
                <w:br/>
                交通：当地空调旅游巴士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
                <w:br/>
              </w:t>
            </w:r>
          </w:p>
          <w:p>
            <w:pPr>
              <w:pStyle w:val="indent"/>
            </w:pPr>
            <w:r>
              <w:rPr>
                <w:rFonts w:ascii="微软雅黑" w:hAnsi="微软雅黑" w:eastAsia="微软雅黑" w:cs="微软雅黑"/>
                <w:color w:val="000000"/>
                <w:sz w:val="20"/>
                <w:szCs w:val="20"/>
              </w:rPr>
              <w:t xml:space="preserve">
                早餐后，参观【海洋研究所】（60分钟，当地海洋旅游特色特产参观，讲解30分钟，自愿购买）了解前沿科技对生活巨大影响和改变。
                <w:br/>
                游览【蓬莱仙境】之地【八仙广场】，观赏蓬莱的标志【八仙雕塑】八仙过海大型雕塑面向大海，站在这里，您可脚踏两海（渤海黄海），耳听双涛，仙地福地也！这里素有“人间仙境”之称，是东方神仙神话的发源地。
                <w:br/>
                【5A 蓬莱阁风景区】（蓬莱阁60岁以上免票，60岁以下自愿自理门票100元/人）蓬莱阁是一处凝聚着中 国古代劳动人民智慧和艺术结晶的古建群。蓬莱阁的主体建筑建于宋朝嘉祐六年（1061 年），素以“人间仙 境”著称于世，其“八仙过海”传说和“海市蜃楼”奇观享誉海内外。是八仙过海神话传说发源地。蓬莱阁水城是抗倭英雄戚继光操练兵马、抵御倭寇的军事基地，也是中国唯一保存完好的古代军事基地！
                <w:br/>
                【木鱼石·金石堂博物馆自由参观】（60分钟，内有柜台展示出售当地特色特产、旅游纪念品等，自由参观自愿购买，不是购物店，敬请知晓）馆内设施齐全，是一座高标准的地质文化馆，通过场景复原，精美展品展示，图文介绍等能让地质资源爱好者，收藏家及广大观众充分地领略和亲身感悟山东地质资源的文化艺术风采，是一张人与自然和谐的城市名片，更是蓬莱仙境的一道彩虹。
                <w:br/>
                【海参牧场】（60分钟，当地渔业旅游特色特产参观，讲解30分钟，自愿购买）海参牧场是当地老渔民的合作社，都是当地老渔民冒着生命危险从海底一只只捞上来的，自己加工晾晒的。现在正是海参捕捞的季节，我们可以看到他们现场捕捞的活海参，了解海参的生长环境及营养价值。
                <w:br/>
                后乘车赴威海，游览威海之门、威海标志、亚洲最长景观带【4A 幸福门公园】【4A 威海外滩名人景区】【万福图铜雕】（1 小时）威海的全貌渐渐浮现，东面是一望无际的大海和 蜿蜒的海岸线，西面是繁华有序的城市生活，听涛观海，远眺刘公岛，俯瞰威海 CBD，让人倍感威海之美；赏威海海滨城市象征—【幸福门】地上有一个凸起的圆形锻铜建筑，称“万福图”，排列成五圈的“福”字，寓意“五福临门”、“五福同享”（温馨提示：幸福门内有观光电梯，可乘电梯至幸福门顶，费用自理，为导游推荐自费项目）。
                <w:br/>
                后乘车赴港口，根据发船时间乘船赴大连（航行 7-8 小时）。
                <w:br/>
                温馨提示：乘船到大连，晚间宿在船上，次日早 5:00 开始安排下船 
                <w:br/>
                1、山东-大连游轮为渤海轮渡客滚船，是一种交通工具，不同班次游轮名称、船号不同，船舱为普通团队舱6-8人间上下铺，随机分仓不指定铺位，敬请知晓！
                <w:br/>
                2、关于山东-大连游轮及相关景点安排调整的特别提示：如遇台风或政府航线管控等不可抗力因素游轮停航则改为威海一天游览（含两晚同级住宿及两早两正餐，费用不退不补），敬请知晓！ 
                <w:br/>
                3、大连段与山东段为分段接待，乘船期间无导游陪同，敬请知晓！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大连-丹东
                <w:br/>
              </w:t>
            </w:r>
          </w:p>
          <w:p>
            <w:pPr>
              <w:pStyle w:val="indent"/>
            </w:pPr>
            <w:r>
              <w:rPr>
                <w:rFonts w:ascii="微软雅黑" w:hAnsi="微软雅黑" w:eastAsia="微软雅黑" w:cs="微软雅黑"/>
                <w:color w:val="000000"/>
                <w:sz w:val="20"/>
                <w:szCs w:val="20"/>
              </w:rPr>
              <w:t xml:space="preserve">
                早大连接船后用早餐，抵达后乘车前往中国最大边境城市，经历抗美援朝战争洗礼的“英雄城市”—丹东
                <w:br/>
                前往鸭绿江边旅游度假区欣赏【中朝友谊桥】【鸭绿江断桥】（约40分钟，不上桥）——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远观【中朝边界一步跨】中朝水路边界最近的地方。在鸭绿江中，只要不上岸，就不算越境。沿途可远观万里长城的最东端起点——虎山长城外观，冬日里乘车远观银装素裹的虎山长城，犹如一条飞舞的雪龙。前往中国十大最美的乡村——河口村，参观区凤上景区，这里是蒋大为老师演唱的歌曲——《在那桃花盛开的地方》的创作地；这里是彭德怀将军和毛岸英烈士赴朝的渡江地；这里是盛产鸭绿江鱼的养殖地。参观【中朝边境19号界碑】、外观【国门】（登国门费用为导游推荐自费项目）观看通往朝鲜清水县的一条铁路-抗美援朝铁路大桥，远处眺望，沿江两岸群峰竞秀，而后登上惊险刺激的45米长的辽宁探江式玻璃栈道；您可乘坐【鸭绿江游船】（船票为导游推荐自费项目），沿途观看朝方明堡、暗堡、女子兵营、二战时期修建的港口码头、检查站、轮渡口、集体农庄、将军别墅、巡逻渡船、民兵百姓等。【回到1950抗美援朝穿越体验】（导游推荐自费项目）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前往【朝鲜民俗村】（游览约1小时）以朝鲜族为主线背景，从他们的等级制度，日常起居，居住环境、饮食习惯和穿字风格等方面了解，从而进入神秘的朝鲜国度。朝鲜婚嫁风情：朝鲜族婚礼有奠雁礼、交拜礼、房合礼、席宴礼等。新郎去新娘家迎亲，要带上用木头做的大雁，象征新婚夫妇像大雁一样忠贞爱情，永不分离。是鸭绿江国家级风景名胜区的核心景区；国家级重点文物保护单位，与“朝鲜八景”之一的统军亭隔江相望。来到【安东老街】坐上黄包车转上一圈，也算没有白来一趟。“安东”是丹东从1876年一直到解放后的名字，这是一段跨越百年的项目，汇聚了满清、民国、殖民时期的独特历史以及各种文明“安东老街”是集百年老字号、品牌餐饮、东北特产、海产品、风味小吃、地方戏表演、以及各种民间艺术于一体多功能文化商街。晚餐自理品尝各式小吃。
                <w:br/>
                温馨提示：
                <w:br/>
                景区小火车：导游推荐自费项目，因上河口景区的边境栈道，抗美援朝纪念馆，19号界碑，国门，游客视身体情况，因山路比较长，走路需要2小时左右，建议乘坐景区内小火车前往国门、界碑、抗美援朝纪念馆！
                <w:br/>
                交通：当地空调旅游巴士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大连-山东
                <w:br/>
              </w:t>
            </w:r>
          </w:p>
          <w:p>
            <w:pPr>
              <w:pStyle w:val="indent"/>
            </w:pPr>
            <w:r>
              <w:rPr>
                <w:rFonts w:ascii="微软雅黑" w:hAnsi="微软雅黑" w:eastAsia="微软雅黑" w:cs="微软雅黑"/>
                <w:color w:val="000000"/>
                <w:sz w:val="20"/>
                <w:szCs w:val="20"/>
              </w:rPr>
              <w:t xml:space="preserve">
                早餐后，开始今天的旅顺之旅！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星海湾广场】（游览约30分钟）亚洲最大的城市广场。
                <w:br/>
                途径【旅顺火车站】世界最小的火车站，旅顺小火车站由沙皇俄国侵占旅顺时期修建筑的，是一座充满俄罗斯风情的木制建筑物，如今这座火车站仍然在使用中，它是东北铁路沿线剩下的保存较完整的欧式火车站建筑。
                <w:br/>
                游览世纪脚印浓缩大连百年历程——【百年城雕】追逐着1000位对大连城市建设有突出贡献者的脚印展望未来；【莲花山景区】（不含景区小交通，导游推荐自费项目，不参加小交通，此景点视为自动放弃，须在莲花山外自由活动等待，敬请知晓！）360度视线无遮挡从空中欣赏大连全景，赏秀美山海景色，朝拜海上双面观音菩萨，豪气的星海广场【情人路——滨海路】（车观约30分钟）：沿途可欣赏超五星豪华酒店【一方城堡】优良的海水浴场【付家庄浴场】车游大连人结婚必去的地方【燕窝岭】浪漫情人桥【北大桥】【海之韵公园】【东方威尼斯水城】威尼斯水城是以威尼斯城为蓝本，水城运河贯穿200多座欧式城堡和布鲁日风情街道，“贡多拉小船”游走于欧式城堡间，置身其中，恍如来到异国他乡等等。【俄罗斯一条街】（游览50分钟）保留了3栋原远东白俄罗斯时的建筑，已有百年历史，是全国第一条具有俄罗斯十九、二十世纪风格的俄罗斯风情街。适时码头集合乘游轮返回山东。
                <w:br/>
                晚大连【乘坐游船】（6-8人间上下床）赴烟台（约7.5小时），大连段与山东段为分段接待，乘船期间无导游陪同，敬请知晓！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接船—青岛—日照
                <w:br/>
              </w:t>
            </w:r>
          </w:p>
          <w:p>
            <w:pPr>
              <w:pStyle w:val="indent"/>
            </w:pPr>
            <w:r>
              <w:rPr>
                <w:rFonts w:ascii="微软雅黑" w:hAnsi="微软雅黑" w:eastAsia="微软雅黑" w:cs="微软雅黑"/>
                <w:color w:val="000000"/>
                <w:sz w:val="20"/>
                <w:szCs w:val="20"/>
              </w:rPr>
              <w:t xml:space="preserve">
                早餐后，乘车赴东方瑞士-青岛，开始【海陆空三维立体环游青岛】特色之旅：下车游览绝不车览走马观花！
                <w:br/>
                游览青岛百年象征【4A 栈桥】（1 小时，如遇交通管制改为步行）清光绪十八年1892 年）登州总兵 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
                <w:br/>
                游览青岛中心【4A 五四广场、奥帆中心】（ 1 小时）五四广场位于山东省青岛市南区东海西路，北依青岛市人民政府办公大楼，南临浮山湾，总占地面积 10 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 中心！也是青岛历史起源地！ 沿途欣赏青岛【八大关】【中山路】【天主教堂】【波螺油子马路】【东海路雕塑一条街】【石老人】【小青岛】等青岛特色美景，青岛号称东方瑞士，有红瓦绿树碧海蓝天金沙滩的美誉，众多景点与山海林城交相辉映，共同交织成一幅美丽的人间美景！经过导游耐心细致的讲解，再结合信号山俯瞰青岛百年老城美景，深度游览让您不虚此行！
                <w:br/>
                乘车赴东方夏威夷海滨之城--日照；
                <w:br/>
                游览【5A 万平口海洋公园】（约 1.5 小时）日照能够成功入围全国 40 个魅力城市，除了她特有的生态环、独特的人文历史之外，每一处城市亮点，都构成了魅力城市的动人的组成部分。万平口风景区成为一张最靓丽的名片。景区位于日照最美海滨景观带，是日照的标志。东临碣石，以观沧海，欣赏黄海的浩瀚、惊涛 拍岸的壮观！
                <w:br/>
                赠送游览【东夷小镇】集民俗体验和休闲观光于一体的海滨旅游小镇，自由活动，自行品尝各种美食。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连云港-合肥-长沙
                <w:br/>
              </w:t>
            </w:r>
          </w:p>
          <w:p>
            <w:pPr>
              <w:pStyle w:val="indent"/>
            </w:pPr>
            <w:r>
              <w:rPr>
                <w:rFonts w:ascii="微软雅黑" w:hAnsi="微软雅黑" w:eastAsia="微软雅黑" w:cs="微软雅黑"/>
                <w:color w:val="000000"/>
                <w:sz w:val="20"/>
                <w:szCs w:val="20"/>
              </w:rPr>
              <w:t xml:space="preserve">
                早餐后，乘车赴东海水晶之都--连云港，参观【水晶地质馆】（赠送景点，不去不退，景区内有各类旅游纪念品，自由参观自愿选购，不是购物店，敬请知晓），远观【神州拦海大坝】后乘车赴合肥，乘高铁返回长沙。
                <w:br/>
                参考车次：G1747 合肥16:42-长沙南20:38，不指定车次，以实际出票为准
                <w:br/>
                特别提示：
                <w:br/>
                旺季最后一天行程结束后，如遇导游后期套团或特殊情况导游无法送站，全权由大巴车师傅送到高铁站！敬请知晓！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1、【交通】长沙-合肥往返高铁二等座；当地旅游大巴一人一正座，保证正规旅游车辆。
                <w:br/>
                2、【轮渡】：往返6-8人间上下卧铺，随机安排不指定，航行时间约为22:00-06:00
                <w:br/>
                轮渡为2.5-3.5万吨级滚装轮渡，上层客舱下层货舱，航行平稳晕船者无需担心，严重晕船请提前贴晕车贴等。如不可抗力因素停航则改为威海一天游览（含两晚同级住宿及两早两正餐，费用不退不补）
                <w:br/>
                3、【用餐】：行程包含7早7正餐，早餐为打包早。正餐十人一桌，八菜一汤，根具人数增减菜品，不含酒水，不含的正餐游客可自由选择当地美食或自费现交导游统一安排；山东饮食以炖菜水煮为主，口味清淡，团餐保证客人能吃饱，但不保证口味每个客人都能吃的满意，所以行程会留出一部分团餐客人自理，敬请理解！
                <w:br/>
                4、【住宿】全程精选当地商务酒店，升级1晚准四酒店。
                <w:br/>
                酒店确保干净、卫生、舒适、热水、彩电。
                <w:br/>
                特别提示：酒店倡导节能环保3-6月和9-11月酒店不开空调（若需开空调需前台另付费10元/人/晚，敬请知晓！）
                <w:br/>
                另酒店不再提供免费一次性日用品，请客人自备卫生洗漱用品！
                <w:br/>
                5、【门票】：含行程所列景区首道大门票（60岁以下客人不含泰山115元、三孔140元、蓬莱阁100元当地自理，上述三个景区60以上客人是免门票的）
                <w:br/>
                6、【服务】：当地持证中文导游服务；大连山东为分段导游接待，游轮及往返火车卧铺无全陪。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1、不含景区小交通：
                <w:br/>
                必须乘坐的：泰山景交车上山35元+下山车35元+三孔电瓶车30元，合计100元。
                <w:br/>
                自愿自选参加的：泰山上山索道100元、泰山下山索道100元
                <w:br/>
                2、60岁以下客人自理泰山门票115元、三孔门票140元、蓬莱阁门票100元，当地自理，如不参加无须购买。
                <w:br/>
                3、全程入住酒店产生的单房差及加床费用；
                <w:br/>
                4、旅游意外保险（报名时，务必要求旅行社购买）；
                <w:br/>
                5、因交通延误、取消等意外事件或不可抗力原因导致的额外费用；
                <w:br/>
                6、本行程约定的必消套票599元/人。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阿胶厂</w:t>
            </w:r>
          </w:p>
        </w:tc>
        <w:tc>
          <w:tcPr/>
          <w:p>
            <w:pPr>
              <w:pStyle w:val="indent"/>
            </w:pPr>
            <w:r>
              <w:rPr>
                <w:rFonts w:ascii="微软雅黑" w:hAnsi="微软雅黑" w:eastAsia="微软雅黑" w:cs="微软雅黑"/>
                <w:color w:val="000000"/>
                <w:sz w:val="20"/>
                <w:szCs w:val="20"/>
              </w:rPr>
              <w:t xml:space="preserve">阿胶产品，配合参观，自愿购买</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海洋研究所</w:t>
            </w:r>
          </w:p>
        </w:tc>
        <w:tc>
          <w:tcPr/>
          <w:p>
            <w:pPr>
              <w:pStyle w:val="indent"/>
            </w:pPr>
            <w:r>
              <w:rPr>
                <w:rFonts w:ascii="微软雅黑" w:hAnsi="微软雅黑" w:eastAsia="微软雅黑" w:cs="微软雅黑"/>
                <w:color w:val="000000"/>
                <w:sz w:val="20"/>
                <w:szCs w:val="20"/>
              </w:rPr>
              <w:t xml:space="preserve">鱼油保健品，配合参观，自愿购买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海参牧场</w:t>
            </w:r>
          </w:p>
        </w:tc>
        <w:tc>
          <w:tcPr/>
          <w:p>
            <w:pPr>
              <w:pStyle w:val="indent"/>
            </w:pPr>
            <w:r>
              <w:rPr>
                <w:rFonts w:ascii="微软雅黑" w:hAnsi="微软雅黑" w:eastAsia="微软雅黑" w:cs="微软雅黑"/>
                <w:color w:val="000000"/>
                <w:sz w:val="20"/>
                <w:szCs w:val="20"/>
              </w:rPr>
              <w:t xml:space="preserve">海参特产，配合参观，自愿购买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木鱼石博物馆</w:t>
            </w:r>
          </w:p>
        </w:tc>
        <w:tc>
          <w:tcPr/>
          <w:p>
            <w:pPr>
              <w:pStyle w:val="indent"/>
            </w:pPr>
            <w:r>
              <w:rPr>
                <w:rFonts w:ascii="微软雅黑" w:hAnsi="微软雅黑" w:eastAsia="微软雅黑" w:cs="微软雅黑"/>
                <w:color w:val="000000"/>
                <w:sz w:val="20"/>
                <w:szCs w:val="20"/>
              </w:rPr>
              <w:t xml:space="preserve">旅游纪念品，自由参观，自愿购买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水晶展览馆</w:t>
            </w:r>
          </w:p>
        </w:tc>
        <w:tc>
          <w:tcPr/>
          <w:p>
            <w:pPr>
              <w:pStyle w:val="indent"/>
            </w:pPr>
            <w:r>
              <w:rPr>
                <w:rFonts w:ascii="微软雅黑" w:hAnsi="微软雅黑" w:eastAsia="微软雅黑" w:cs="微软雅黑"/>
                <w:color w:val="000000"/>
                <w:sz w:val="20"/>
                <w:szCs w:val="20"/>
              </w:rPr>
              <w:t xml:space="preserve">旅游纪念品，自由参观，自愿购买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音乐帆船出海喂海鸥</w:t>
            </w:r>
          </w:p>
        </w:tc>
        <w:tc>
          <w:tcPr/>
          <w:p>
            <w:pPr>
              <w:pStyle w:val="indent"/>
            </w:pPr>
            <w:r>
              <w:rPr>
                <w:rFonts w:ascii="微软雅黑" w:hAnsi="微软雅黑" w:eastAsia="微软雅黑" w:cs="微软雅黑"/>
                <w:color w:val="000000"/>
                <w:sz w:val="20"/>
                <w:szCs w:val="20"/>
              </w:rPr>
              <w:t xml:space="preserve">当地推荐娱乐自费项目</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海洋牧场+出海捕捞+品尝海鲜</w:t>
            </w:r>
          </w:p>
        </w:tc>
        <w:tc>
          <w:tcPr/>
          <w:p>
            <w:pPr>
              <w:pStyle w:val="indent"/>
            </w:pPr>
            <w:r>
              <w:rPr>
                <w:rFonts w:ascii="微软雅黑" w:hAnsi="微软雅黑" w:eastAsia="微软雅黑" w:cs="微软雅黑"/>
                <w:color w:val="000000"/>
                <w:sz w:val="20"/>
                <w:szCs w:val="20"/>
              </w:rPr>
              <w:t xml:space="preserve">当地推荐娱乐自费项目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幸福门观光塔</w:t>
            </w:r>
          </w:p>
        </w:tc>
        <w:tc>
          <w:tcPr/>
          <w:p>
            <w:pPr>
              <w:pStyle w:val="indent"/>
            </w:pPr>
            <w:r>
              <w:rPr>
                <w:rFonts w:ascii="微软雅黑" w:hAnsi="微软雅黑" w:eastAsia="微软雅黑" w:cs="微软雅黑"/>
                <w:color w:val="000000"/>
                <w:sz w:val="20"/>
                <w:szCs w:val="20"/>
              </w:rPr>
              <w:t xml:space="preserve">当地推荐娱乐自费项目</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¥ 68.00</w:t>
            </w:r>
          </w:p>
        </w:tc>
      </w:tr>
      <w:tr>
        <w:trPr/>
        <w:tc>
          <w:tcPr/>
          <w:p>
            <w:pPr>
              <w:pStyle w:val="indent"/>
            </w:pPr>
            <w:r>
              <w:rPr>
                <w:rFonts w:ascii="微软雅黑" w:hAnsi="微软雅黑" w:eastAsia="微软雅黑" w:cs="微软雅黑"/>
                <w:color w:val="000000"/>
                <w:sz w:val="20"/>
                <w:szCs w:val="20"/>
              </w:rPr>
              <w:t xml:space="preserve">鸭绿江游船+朝鲜歌舞表演+VR穿越1950电影</w:t>
            </w:r>
          </w:p>
        </w:tc>
        <w:tc>
          <w:tcPr/>
          <w:p>
            <w:pPr>
              <w:pStyle w:val="indent"/>
            </w:pPr>
            <w:r>
              <w:rPr>
                <w:rFonts w:ascii="微软雅黑" w:hAnsi="微软雅黑" w:eastAsia="微软雅黑" w:cs="微软雅黑"/>
                <w:color w:val="000000"/>
                <w:sz w:val="20"/>
                <w:szCs w:val="20"/>
              </w:rPr>
              <w:t xml:space="preserve">当地推荐娱乐自费项目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河口景区小火车+登国门+抗美援朝铁路馆</w:t>
            </w:r>
          </w:p>
        </w:tc>
        <w:tc>
          <w:tcPr/>
          <w:p>
            <w:pPr>
              <w:pStyle w:val="indent"/>
            </w:pPr>
            <w:r>
              <w:rPr>
                <w:rFonts w:ascii="微软雅黑" w:hAnsi="微软雅黑" w:eastAsia="微软雅黑" w:cs="微软雅黑"/>
                <w:color w:val="000000"/>
                <w:sz w:val="20"/>
                <w:szCs w:val="20"/>
              </w:rPr>
              <w:t xml:space="preserve">当地推荐娱乐自费项目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闯关东影视基地+潜艇博物馆+巡航模拟</w:t>
            </w:r>
          </w:p>
        </w:tc>
        <w:tc>
          <w:tcPr/>
          <w:p>
            <w:pPr>
              <w:pStyle w:val="indent"/>
            </w:pPr>
            <w:r>
              <w:rPr>
                <w:rFonts w:ascii="微软雅黑" w:hAnsi="微软雅黑" w:eastAsia="微软雅黑" w:cs="微软雅黑"/>
                <w:color w:val="000000"/>
                <w:sz w:val="20"/>
                <w:szCs w:val="20"/>
              </w:rPr>
              <w:t xml:space="preserve">当地推荐娱乐自费项目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莲花山观景台+往返小火车</w:t>
            </w:r>
          </w:p>
        </w:tc>
        <w:tc>
          <w:tcPr/>
          <w:p>
            <w:pPr>
              <w:pStyle w:val="indent"/>
            </w:pPr>
            <w:r>
              <w:rPr>
                <w:rFonts w:ascii="微软雅黑" w:hAnsi="微软雅黑" w:eastAsia="微软雅黑" w:cs="微软雅黑"/>
                <w:color w:val="000000"/>
                <w:sz w:val="20"/>
                <w:szCs w:val="20"/>
              </w:rPr>
              <w:t xml:space="preserve">当地推荐娱乐自费项目</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遇台风大浪等不可抗力因素或政策因素导致轮渡停航无法赴大连，根据实际情况进行调整，费用不退不补。如无法调整，大连、丹东行程则调整为山东游览2天（含住宿、含2早2正餐、含华夏城、鲸鲨馆、文成城堡3个景区门票）且在不减少游览内容前提下游览顺序可能会发生变化，敬请配合工作！（一般八级风以上停航）套餐含车费油费过路费停车费船费等不再享受任何优惠，报名必交，另景区内娱乐设施、景交车等个人消费自理！如遇不可抗力因素如天气等造成无法游览我社安排指定景区替换并不退款！自行放弃游览不退不换任何费用！
                <w:br/>
                <w:br/>
                请游客按照我社真实提供的服务填写《游客意见反馈单》，更希望您能提出宝贵的建议或意见，《游客意
                <w:br/>
                见反馈单》代表整团利益，具有法律效率。如旅客在团回后提出任何投诉性意见，均视无效！您的真实建
                <w:br/>
                议，将是我社管理与服务完善体制的一块奠基石！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1、旅游行程中，旅游者应当遵守导游统一安排。若因旅游者个人原因需自行安排活动，应当经随团导游书面同意方可离队，否则
                <w:br/>
                视为自行脱团，在此期间产生的相关损害由旅游者自行承担，旅行社对游客不承担侵权或违约责任。
                <w:br/>
                2、部分酒店不提供免费一次性日用品，请注意自备好卫生洗漱用品。并准备好常用药品和日常用品。请勿携带贵重物品和大量现金
                <w:br/>
                3、对于超出旅游行程安排的娱乐游览项目，应当经随团导游双方签订补充协议认可后，旅游者方可参加，自费项目费用由旅游者自理。否则因旅游者自行参加非行程安排项目导致的损害，视为游客脱团行为导致的损害，旅行社不承担违约或侵权责任。
                <w:br/>
                4、人力不可抗拒因素造成团队滞留、耽误或由此造成损失，产生的费用客人自理，我社将协助安排；未产生费用按照成本价格退还游客。如遇天气、战争、罢工、地震等人力不可抗力无法游览，我社将按照旅行社协议，退还未游览景点门票费用或和游客协商进行调整或等值交换（但赠送项目费用不予退还），额外增加的费用由客人自理。
                <w:br/>
                5、如遇国家政策性调价（火车票、船票、机票、燃油、景点门票等），请客人补齐差价。
                <w:br/>
                6、旅游是一项具有风险的活动，因此旅游者应根据自己的年龄，身体状况选择适合自己的旅游线路，游客要向旅行社如实告知身体
                <w:br/>
                健康状况，身患疾病的游客要征得医生及家属签字同意方可参团。如因有身体方面疾病未告知地接社在旅途中发生意外责任自负。
                <w:br/>
                7、投诉受理，以游客交回的《游客意见单》为依据，请您秉着公平、公正、实事求是的原则填写《游客意见单》。提醒：旅游投诉时效为返回出发地起30天内有效。
                <w:br/>
                8、每日行程结束后至次日行程开始前，均为游客自行安排活动期间。提醒游客自行安排活动期间，请注意自己的人身及财产安全。
                <w:br/>
                9、关于旅游人身意外险：旅游者年龄不满1周岁以及超过80周岁（包括80周岁）不予以投保；游客年龄在70—79周岁保额减半，保费不变。关于航空保险：航空险承保范围为0-69周岁。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行程开始前29日至15日，按旅游费用总额的5%； 
                <w:br/>
                行程开始前14日至7日，按旅游费用总额的20%；
                <w:br/>
                行程开始前6日至4日，按旅游费用总额的50%； 
                <w:br/>
                行程开始前3日至1日，按旅游费用总额的60%；
                <w:br/>
                行程开始当日，按旅游费用总额的70%。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2025-06-23T17:10:24+08:00</dcterms:created>
  <dcterms:modified xsi:type="dcterms:W3CDTF">2025-06-23T17:10:24+08:00</dcterms:modified>
</cp:coreProperties>
</file>

<file path=docProps/custom.xml><?xml version="1.0" encoding="utf-8"?>
<Properties xmlns="http://schemas.openxmlformats.org/officeDocument/2006/custom-properties" xmlns:vt="http://schemas.openxmlformats.org/officeDocument/2006/docPropsVTypes"/>
</file>